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page" w:horzAnchor="margin" w:tblpY="1126"/>
        <w:tblW w:w="9694" w:type="dxa"/>
        <w:tblInd w:w="0" w:type="dxa"/>
        <w:tblLayout w:type="fixed"/>
        <w:tblCellMar>
          <w:top w:w="0" w:type="dxa"/>
          <w:left w:w="108" w:type="dxa"/>
          <w:bottom w:w="0" w:type="dxa"/>
          <w:right w:w="108" w:type="dxa"/>
        </w:tblCellMar>
      </w:tblPr>
      <w:tblGrid>
        <w:gridCol w:w="2520"/>
        <w:gridCol w:w="7174"/>
      </w:tblGrid>
      <w:tr w14:paraId="649E8DE0">
        <w:tblPrEx>
          <w:tblCellMar>
            <w:top w:w="0" w:type="dxa"/>
            <w:left w:w="108" w:type="dxa"/>
            <w:bottom w:w="0" w:type="dxa"/>
            <w:right w:w="108" w:type="dxa"/>
          </w:tblCellMar>
        </w:tblPrEx>
        <w:trPr>
          <w:trHeight w:val="4950" w:hRule="atLeast"/>
        </w:trPr>
        <w:tc>
          <w:tcPr>
            <w:tcW w:w="2520" w:type="dxa"/>
            <w:vMerge w:val="restart"/>
            <w:tcBorders>
              <w:top w:val="nil"/>
              <w:left w:val="nil"/>
              <w:right w:val="thinThickThinMediumGap" w:color="auto" w:sz="24" w:space="0"/>
            </w:tcBorders>
          </w:tcPr>
          <w:p w14:paraId="69E53F2C">
            <w:pPr>
              <w:spacing w:before="60" w:after="60" w:line="240" w:lineRule="auto"/>
              <w:contextualSpacing/>
              <w:rPr>
                <w:rFonts w:ascii="Arial" w:hAnsi="Arial" w:cs="Arial" w:eastAsiaTheme="minorEastAsia"/>
                <w:sz w:val="20"/>
                <w:szCs w:val="24"/>
              </w:rPr>
            </w:pPr>
            <w:bookmarkStart w:id="0" w:name="_Hlk20524144"/>
          </w:p>
        </w:tc>
        <w:tc>
          <w:tcPr>
            <w:tcW w:w="7174" w:type="dxa"/>
            <w:tcBorders>
              <w:top w:val="nil"/>
              <w:left w:val="thinThickThinMediumGap" w:color="auto" w:sz="24" w:space="0"/>
              <w:right w:val="nil"/>
            </w:tcBorders>
          </w:tcPr>
          <w:p w14:paraId="1AB5756B">
            <w:pPr>
              <w:spacing w:before="240" w:after="120" w:line="259" w:lineRule="auto"/>
              <w:jc w:val="center"/>
              <w:rPr>
                <w:rFonts w:ascii="Arial" w:hAnsi="Arial" w:eastAsia="Times New Roman" w:cs="Arial"/>
                <w:b/>
                <w:bCs/>
                <w:spacing w:val="40"/>
                <w:sz w:val="48"/>
                <w:szCs w:val="20"/>
              </w:rPr>
            </w:pPr>
            <w:r>
              <w:rPr>
                <w:rFonts w:ascii="Arial" w:hAnsi="Arial" w:eastAsia="Times New Roman" w:cs="Arial"/>
                <w:b/>
                <w:bCs/>
                <w:spacing w:val="40"/>
                <w:sz w:val="48"/>
                <w:szCs w:val="20"/>
              </w:rPr>
              <w:t>Assessment Evidence Guide</w:t>
            </w:r>
          </w:p>
          <w:p w14:paraId="4C4C4928">
            <w:pPr>
              <w:spacing w:before="240" w:after="120" w:line="259" w:lineRule="auto"/>
              <w:jc w:val="center"/>
              <w:rPr>
                <w:rFonts w:ascii="Arial" w:hAnsi="Arial" w:eastAsia="Times New Roman" w:cs="Arial"/>
                <w:b/>
                <w:bCs/>
                <w:spacing w:val="40"/>
                <w:sz w:val="48"/>
                <w:szCs w:val="20"/>
              </w:rPr>
            </w:pPr>
            <w:r>
              <w:rPr>
                <w:rFonts w:ascii="Arial" w:hAnsi="Arial" w:eastAsia="Times New Roman" w:cs="Arial"/>
                <w:b/>
                <w:bCs/>
                <w:spacing w:val="40"/>
                <w:sz w:val="48"/>
                <w:szCs w:val="20"/>
              </w:rPr>
              <w:t>For</w:t>
            </w:r>
          </w:p>
          <w:p w14:paraId="5D44643E">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Applied Artificial Intelligence</w:t>
            </w:r>
          </w:p>
          <w:p w14:paraId="22E906C3">
            <w:pPr>
              <w:spacing w:before="240" w:after="120" w:line="259" w:lineRule="auto"/>
              <w:jc w:val="center"/>
              <w:rPr>
                <w:rFonts w:ascii="Arial" w:hAnsi="Arial" w:cs="Arial"/>
                <w:b/>
                <w:bCs/>
                <w:color w:val="000000"/>
                <w:sz w:val="40"/>
                <w:szCs w:val="40"/>
                <w:lang w:val="en-AU"/>
              </w:rPr>
            </w:pPr>
            <w:r>
              <w:rPr>
                <w:rFonts w:ascii="Arial" w:hAnsi="Arial" w:cs="Arial"/>
                <w:b/>
                <w:bCs/>
                <w:sz w:val="36"/>
                <w:szCs w:val="36"/>
              </w:rPr>
              <w:t>Formative Assessment</w:t>
            </w:r>
          </w:p>
          <w:p w14:paraId="20D95652">
            <w:pPr>
              <w:spacing w:before="240" w:after="120" w:line="259" w:lineRule="auto"/>
              <w:jc w:val="center"/>
              <w:rPr>
                <w:rFonts w:ascii="Arial" w:hAnsi="Arial" w:eastAsia="Times New Roman" w:cs="Arial"/>
                <w:b/>
                <w:sz w:val="32"/>
                <w:szCs w:val="32"/>
                <w:lang w:val="en-AU"/>
              </w:rPr>
            </w:pPr>
            <w:r>
              <w:rPr>
                <w:rFonts w:ascii="Arial" w:hAnsi="Arial" w:eastAsia="Times New Roman" w:cs="Arial"/>
                <w:b/>
                <w:sz w:val="32"/>
                <w:szCs w:val="32"/>
                <w:lang w:val="en-AU"/>
              </w:rPr>
              <w:t>0613AAI05:  Develop and Train Machine and Deep Learning Models</w:t>
            </w:r>
          </w:p>
          <w:p w14:paraId="01B70099">
            <w:pPr>
              <w:spacing w:before="240" w:after="120" w:line="259" w:lineRule="auto"/>
              <w:rPr>
                <w:rFonts w:ascii="Arial" w:hAnsi="Arial" w:eastAsia="Times New Roman" w:cs="Arial"/>
                <w:b/>
                <w:sz w:val="32"/>
                <w:szCs w:val="32"/>
                <w:lang w:val="en-AU"/>
              </w:rPr>
            </w:pPr>
          </w:p>
        </w:tc>
      </w:tr>
      <w:tr w14:paraId="57F15A17">
        <w:tblPrEx>
          <w:tblCellMar>
            <w:top w:w="0" w:type="dxa"/>
            <w:left w:w="108" w:type="dxa"/>
            <w:bottom w:w="0" w:type="dxa"/>
            <w:right w:w="108" w:type="dxa"/>
          </w:tblCellMar>
        </w:tblPrEx>
        <w:trPr>
          <w:trHeight w:val="1710" w:hRule="atLeast"/>
        </w:trPr>
        <w:tc>
          <w:tcPr>
            <w:tcW w:w="2520" w:type="dxa"/>
            <w:vMerge w:val="continue"/>
            <w:tcBorders>
              <w:left w:val="nil"/>
              <w:right w:val="thinThickThinMediumGap" w:color="auto" w:sz="24" w:space="0"/>
            </w:tcBorders>
          </w:tcPr>
          <w:p w14:paraId="31B5AF3B">
            <w:pPr>
              <w:spacing w:before="60" w:after="60" w:line="240" w:lineRule="auto"/>
              <w:rPr>
                <w:rFonts w:ascii="Arial" w:hAnsi="Arial" w:cs="Arial" w:eastAsiaTheme="minorEastAsia"/>
                <w:sz w:val="20"/>
                <w:szCs w:val="24"/>
              </w:rPr>
            </w:pPr>
          </w:p>
        </w:tc>
        <w:tc>
          <w:tcPr>
            <w:tcW w:w="7174" w:type="dxa"/>
            <w:tcBorders>
              <w:left w:val="thinThickThinMediumGap" w:color="auto" w:sz="24" w:space="0"/>
              <w:right w:val="nil"/>
            </w:tcBorders>
            <w:vAlign w:val="bottom"/>
          </w:tcPr>
          <w:p w14:paraId="70F707E7">
            <w:pPr>
              <w:spacing w:before="240" w:after="120" w:line="259" w:lineRule="auto"/>
              <w:jc w:val="center"/>
              <w:rPr>
                <w:rFonts w:ascii="Arial" w:hAnsi="Arial" w:eastAsia="Times New Roman" w:cs="Arial"/>
                <w:b/>
                <w:bCs/>
                <w:iCs/>
                <w:spacing w:val="40"/>
                <w:sz w:val="28"/>
                <w:szCs w:val="20"/>
              </w:rPr>
            </w:pPr>
            <w:r>
              <w:rPr>
                <w:rFonts w:ascii="Arial" w:hAnsi="Arial" w:eastAsia="Times New Roman" w:cs="Arial"/>
                <w:b/>
                <w:bCs/>
                <w:iCs/>
                <w:spacing w:val="40"/>
                <w:sz w:val="28"/>
                <w:szCs w:val="20"/>
              </w:rPr>
              <w:t>Date 18</w:t>
            </w:r>
            <w:r>
              <w:rPr>
                <w:rFonts w:ascii="Arial" w:hAnsi="Arial" w:eastAsia="Times New Roman" w:cs="Arial"/>
                <w:b/>
                <w:bCs/>
                <w:iCs/>
                <w:spacing w:val="40"/>
                <w:sz w:val="28"/>
                <w:szCs w:val="20"/>
                <w:vertAlign w:val="superscript"/>
              </w:rPr>
              <w:t>th</w:t>
            </w:r>
            <w:r>
              <w:rPr>
                <w:rFonts w:ascii="Arial" w:hAnsi="Arial" w:eastAsia="Times New Roman" w:cs="Arial"/>
                <w:b/>
                <w:bCs/>
                <w:iCs/>
                <w:spacing w:val="40"/>
                <w:sz w:val="28"/>
                <w:szCs w:val="20"/>
              </w:rPr>
              <w:t xml:space="preserve"> - 20</w:t>
            </w:r>
            <w:r>
              <w:rPr>
                <w:rFonts w:ascii="Arial" w:hAnsi="Arial" w:eastAsia="Times New Roman" w:cs="Arial"/>
                <w:b/>
                <w:bCs/>
                <w:iCs/>
                <w:spacing w:val="40"/>
                <w:sz w:val="28"/>
                <w:szCs w:val="20"/>
                <w:vertAlign w:val="superscript"/>
              </w:rPr>
              <w:t>th</w:t>
            </w:r>
            <w:r>
              <w:rPr>
                <w:rFonts w:ascii="Arial" w:hAnsi="Arial" w:eastAsia="Times New Roman" w:cs="Arial"/>
                <w:b/>
                <w:bCs/>
                <w:iCs/>
                <w:spacing w:val="40"/>
                <w:sz w:val="28"/>
                <w:szCs w:val="20"/>
              </w:rPr>
              <w:t xml:space="preserve"> August 2025</w:t>
            </w:r>
          </w:p>
          <w:p w14:paraId="4FF71FD4">
            <w:pPr>
              <w:spacing w:before="240" w:after="120" w:line="259" w:lineRule="auto"/>
              <w:jc w:val="center"/>
              <w:rPr>
                <w:rFonts w:ascii="Arial" w:hAnsi="Arial" w:eastAsia="Times New Roman" w:cs="Arial"/>
                <w:b/>
                <w:bCs/>
                <w:iCs/>
                <w:spacing w:val="40"/>
                <w:sz w:val="28"/>
                <w:szCs w:val="20"/>
              </w:rPr>
            </w:pPr>
            <w:r>
              <w:rPr>
                <w:rFonts w:ascii="Arial" w:hAnsi="Arial" w:eastAsia="Times New Roman" w:cs="Arial"/>
                <w:b/>
                <w:bCs/>
                <w:iCs/>
                <w:spacing w:val="40"/>
                <w:sz w:val="28"/>
                <w:szCs w:val="20"/>
              </w:rPr>
              <w:t>Karachi</w:t>
            </w:r>
          </w:p>
          <w:p w14:paraId="479C72EA">
            <w:pPr>
              <w:spacing w:before="60" w:after="60" w:line="240" w:lineRule="auto"/>
              <w:jc w:val="center"/>
              <w:rPr>
                <w:rFonts w:ascii="Arial" w:hAnsi="Arial" w:cs="Arial" w:eastAsiaTheme="minorEastAsia"/>
                <w:sz w:val="20"/>
                <w:szCs w:val="24"/>
              </w:rPr>
            </w:pPr>
          </w:p>
        </w:tc>
      </w:tr>
      <w:tr w14:paraId="7FBE2C3F">
        <w:tblPrEx>
          <w:tblCellMar>
            <w:top w:w="0" w:type="dxa"/>
            <w:left w:w="108" w:type="dxa"/>
            <w:bottom w:w="0" w:type="dxa"/>
            <w:right w:w="108" w:type="dxa"/>
          </w:tblCellMar>
        </w:tblPrEx>
        <w:trPr>
          <w:trHeight w:val="17" w:hRule="atLeast"/>
        </w:trPr>
        <w:tc>
          <w:tcPr>
            <w:tcW w:w="2520" w:type="dxa"/>
            <w:vMerge w:val="continue"/>
            <w:tcBorders>
              <w:left w:val="nil"/>
              <w:bottom w:val="nil"/>
              <w:right w:val="thinThickThinMediumGap" w:color="auto" w:sz="24" w:space="0"/>
            </w:tcBorders>
          </w:tcPr>
          <w:p w14:paraId="611A1173">
            <w:pPr>
              <w:spacing w:before="60" w:after="60" w:line="240" w:lineRule="auto"/>
              <w:rPr>
                <w:rFonts w:ascii="Arial" w:hAnsi="Arial" w:cs="Arial" w:eastAsiaTheme="minorEastAsia"/>
                <w:sz w:val="20"/>
                <w:szCs w:val="24"/>
              </w:rPr>
            </w:pPr>
          </w:p>
        </w:tc>
        <w:tc>
          <w:tcPr>
            <w:tcW w:w="7174" w:type="dxa"/>
            <w:tcBorders>
              <w:left w:val="thinThickThinMediumGap" w:color="auto" w:sz="24" w:space="0"/>
              <w:bottom w:val="nil"/>
              <w:right w:val="nil"/>
            </w:tcBorders>
          </w:tcPr>
          <w:p w14:paraId="401C5499">
            <w:pPr>
              <w:spacing w:before="240" w:after="120" w:line="259" w:lineRule="auto"/>
              <w:jc w:val="center"/>
              <w:rPr>
                <w:rFonts w:ascii="Arial" w:hAnsi="Arial" w:eastAsia="Times New Roman" w:cs="Arial"/>
                <w:b/>
                <w:bCs/>
                <w:spacing w:val="40"/>
                <w:sz w:val="30"/>
                <w:szCs w:val="28"/>
              </w:rPr>
            </w:pPr>
            <w:r>
              <w:rPr>
                <w:rFonts w:ascii="Arial" w:hAnsi="Arial" w:eastAsia="Times New Roman" w:cs="Arial"/>
                <w:b/>
                <w:bCs/>
                <w:spacing w:val="40"/>
                <w:sz w:val="30"/>
                <w:szCs w:val="28"/>
              </w:rPr>
              <w:drawing>
                <wp:inline distT="0" distB="0" distL="0" distR="0">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327910" cy="2327910"/>
                          </a:xfrm>
                          <a:prstGeom prst="rect">
                            <a:avLst/>
                          </a:prstGeom>
                          <a:noFill/>
                          <a:ln>
                            <a:noFill/>
                          </a:ln>
                        </pic:spPr>
                      </pic:pic>
                    </a:graphicData>
                  </a:graphic>
                </wp:inline>
              </w:drawing>
            </w:r>
          </w:p>
          <w:p w14:paraId="19E65A09">
            <w:pPr>
              <w:spacing w:before="240" w:after="120" w:line="259" w:lineRule="auto"/>
              <w:jc w:val="center"/>
              <w:rPr>
                <w:rFonts w:ascii="Arial" w:hAnsi="Arial" w:eastAsia="Times New Roman" w:cs="Arial"/>
                <w:b/>
                <w:bCs/>
                <w:spacing w:val="40"/>
                <w:sz w:val="30"/>
                <w:szCs w:val="28"/>
              </w:rPr>
            </w:pPr>
            <w:r>
              <w:rPr>
                <w:rFonts w:ascii="Arial" w:hAnsi="Arial" w:eastAsia="Times New Roman" w:cs="Arial"/>
                <w:b/>
                <w:bCs/>
                <w:spacing w:val="40"/>
                <w:sz w:val="30"/>
                <w:szCs w:val="28"/>
              </w:rPr>
              <w:t>National Vocational &amp; Technical</w:t>
            </w:r>
          </w:p>
          <w:p w14:paraId="3518C6B0">
            <w:pPr>
              <w:spacing w:before="240" w:after="120" w:line="259" w:lineRule="auto"/>
              <w:jc w:val="center"/>
              <w:rPr>
                <w:rFonts w:ascii="Arial" w:hAnsi="Arial" w:eastAsia="Times New Roman" w:cs="Arial"/>
                <w:b/>
                <w:bCs/>
                <w:spacing w:val="40"/>
                <w:sz w:val="30"/>
                <w:szCs w:val="28"/>
              </w:rPr>
            </w:pPr>
            <w:r>
              <w:rPr>
                <w:rFonts w:ascii="Arial" w:hAnsi="Arial" w:eastAsia="Times New Roman" w:cs="Arial"/>
                <w:b/>
                <w:bCs/>
                <w:spacing w:val="40"/>
                <w:sz w:val="30"/>
                <w:szCs w:val="28"/>
              </w:rPr>
              <w:t>Training Commission</w:t>
            </w:r>
          </w:p>
          <w:p w14:paraId="128B295A">
            <w:pPr>
              <w:spacing w:before="240" w:after="120" w:line="259" w:lineRule="auto"/>
              <w:jc w:val="center"/>
              <w:rPr>
                <w:rFonts w:ascii="Arial" w:hAnsi="Arial" w:eastAsia="Times New Roman" w:cs="Arial"/>
                <w:b/>
                <w:bCs/>
                <w:spacing w:val="40"/>
                <w:sz w:val="30"/>
                <w:szCs w:val="28"/>
              </w:rPr>
            </w:pPr>
          </w:p>
        </w:tc>
      </w:tr>
      <w:bookmarkEnd w:id="0"/>
    </w:tbl>
    <w:p w14:paraId="59DA4890">
      <w:pPr>
        <w:jc w:val="center"/>
        <w:rPr>
          <w:rFonts w:asciiTheme="minorBidi" w:hAnsiTheme="minorBidi"/>
          <w:b/>
          <w:sz w:val="32"/>
        </w:rPr>
      </w:pPr>
    </w:p>
    <w:p w14:paraId="7E4529E8">
      <w:pPr>
        <w:rPr>
          <w:rFonts w:asciiTheme="minorBidi" w:hAnsiTheme="minorBidi"/>
          <w:b/>
          <w:sz w:val="32"/>
        </w:rPr>
      </w:pPr>
      <w:r>
        <w:rPr>
          <w:rFonts w:asciiTheme="minorBidi" w:hAnsiTheme="minorBidi"/>
          <w:b/>
          <w:sz w:val="32"/>
        </w:rPr>
        <w:br w:type="page"/>
      </w:r>
    </w:p>
    <w:p w14:paraId="013AC5FC">
      <w:pPr>
        <w:jc w:val="center"/>
        <w:rPr>
          <w:rFonts w:asciiTheme="minorBidi" w:hAnsiTheme="minorBidi"/>
          <w:b/>
          <w:sz w:val="32"/>
        </w:rPr>
      </w:pPr>
      <w:r>
        <w:rPr>
          <w:rFonts w:asciiTheme="minorBidi" w:hAnsiTheme="minorBidi"/>
          <w:b/>
          <w:sz w:val="32"/>
        </w:rPr>
        <w:t xml:space="preserve">Instruction Sheet for the Candidate </w:t>
      </w:r>
    </w:p>
    <w:tbl>
      <w:tblPr>
        <w:tblStyle w:val="11"/>
        <w:tblpPr w:leftFromText="180" w:rightFromText="180" w:vertAnchor="text" w:horzAnchor="margin" w:tblpX="108" w:tblpY="147"/>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7741"/>
      </w:tblGrid>
      <w:tr w14:paraId="65D5D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615" w:type="dxa"/>
            <w:vAlign w:val="center"/>
          </w:tcPr>
          <w:p w14:paraId="46CA0D31">
            <w:pPr>
              <w:spacing w:after="0" w:line="240" w:lineRule="auto"/>
              <w:rPr>
                <w:rFonts w:ascii="Arial" w:hAnsi="Arial" w:cs="Arial" w:eastAsiaTheme="minorEastAsia"/>
                <w:b/>
                <w:bCs/>
                <w:sz w:val="22"/>
                <w:szCs w:val="22"/>
              </w:rPr>
            </w:pPr>
            <w:r>
              <w:rPr>
                <w:rFonts w:ascii="Arial" w:hAnsi="Arial" w:cs="Arial" w:eastAsiaTheme="minorEastAsia"/>
                <w:b/>
                <w:bCs/>
                <w:sz w:val="22"/>
                <w:szCs w:val="22"/>
              </w:rPr>
              <w:t>Qualification</w:t>
            </w:r>
          </w:p>
        </w:tc>
        <w:tc>
          <w:tcPr>
            <w:tcW w:w="7741" w:type="dxa"/>
            <w:vAlign w:val="center"/>
          </w:tcPr>
          <w:p w14:paraId="5068F6EE">
            <w:pPr>
              <w:bidi/>
              <w:spacing w:after="0" w:line="276" w:lineRule="auto"/>
              <w:jc w:val="right"/>
              <w:rPr>
                <w:rFonts w:ascii="Arial" w:hAnsi="Arial" w:cs="Arial" w:eastAsiaTheme="minorEastAsia"/>
                <w:b/>
                <w:bCs/>
                <w:sz w:val="22"/>
                <w:szCs w:val="22"/>
                <w:lang w:val="en-AU"/>
              </w:rPr>
            </w:pPr>
            <w:r>
              <w:rPr>
                <w:rFonts w:ascii="Arial" w:hAnsi="Arial" w:cs="Arial" w:eastAsiaTheme="minorEastAsia"/>
                <w:b/>
                <w:bCs/>
                <w:sz w:val="22"/>
                <w:szCs w:val="22"/>
                <w:lang w:val="en-AU"/>
              </w:rPr>
              <w:t>NVC Level-4 in ICT (Applied Artificial Intelligence)</w:t>
            </w:r>
          </w:p>
        </w:tc>
      </w:tr>
      <w:tr w14:paraId="3A89C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615" w:type="dxa"/>
            <w:vAlign w:val="center"/>
          </w:tcPr>
          <w:p w14:paraId="589F7DEC">
            <w:pPr>
              <w:spacing w:after="0" w:line="240" w:lineRule="auto"/>
              <w:rPr>
                <w:rFonts w:ascii="Arial" w:hAnsi="Arial" w:cs="Arial" w:eastAsiaTheme="minorEastAsia"/>
                <w:b/>
                <w:bCs/>
                <w:sz w:val="22"/>
                <w:szCs w:val="22"/>
              </w:rPr>
            </w:pPr>
            <w:r>
              <w:rPr>
                <w:rFonts w:ascii="Arial" w:hAnsi="Arial" w:cs="Arial" w:eastAsiaTheme="minorEastAsia"/>
                <w:b/>
                <w:bCs/>
                <w:sz w:val="22"/>
                <w:szCs w:val="22"/>
              </w:rPr>
              <w:t>Competency Standard</w:t>
            </w:r>
          </w:p>
        </w:tc>
        <w:tc>
          <w:tcPr>
            <w:tcW w:w="7741" w:type="dxa"/>
            <w:vAlign w:val="center"/>
          </w:tcPr>
          <w:p w14:paraId="01EA0971">
            <w:pPr>
              <w:pStyle w:val="3"/>
              <w:spacing w:line="240" w:lineRule="auto"/>
              <w:outlineLvl w:val="1"/>
              <w:rPr>
                <w:rFonts w:ascii="Arial" w:hAnsi="Arial" w:cs="Arial" w:eastAsiaTheme="minorEastAsia"/>
                <w:color w:val="auto"/>
                <w:sz w:val="22"/>
                <w:szCs w:val="22"/>
                <w:lang w:val="en-AU"/>
              </w:rPr>
            </w:pPr>
            <w:r>
              <w:rPr>
                <w:rFonts w:ascii="Arial" w:hAnsi="Arial" w:cs="Arial" w:eastAsiaTheme="minorEastAsia"/>
                <w:color w:val="auto"/>
                <w:sz w:val="22"/>
                <w:szCs w:val="22"/>
                <w:lang w:val="en-AU"/>
              </w:rPr>
              <w:t>0613AAI05:  Develop and Train Machine and Deep Learning Models</w:t>
            </w:r>
          </w:p>
          <w:p w14:paraId="79AE9B53">
            <w:pPr>
              <w:spacing w:after="0" w:line="240" w:lineRule="auto"/>
              <w:rPr>
                <w:rFonts w:ascii="Arial" w:hAnsi="Arial" w:eastAsia="Times New Roman" w:cs="Arial"/>
                <w:b/>
                <w:sz w:val="22"/>
                <w:szCs w:val="22"/>
                <w:lang w:val="en-AU"/>
              </w:rPr>
            </w:pPr>
          </w:p>
        </w:tc>
      </w:tr>
      <w:tr w14:paraId="0E65A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615" w:type="dxa"/>
            <w:vAlign w:val="center"/>
          </w:tcPr>
          <w:p w14:paraId="51E932F2">
            <w:pPr>
              <w:spacing w:after="0" w:line="240" w:lineRule="auto"/>
              <w:rPr>
                <w:rFonts w:ascii="Arial" w:hAnsi="Arial" w:cs="Arial" w:eastAsiaTheme="minorEastAsia"/>
                <w:b/>
                <w:bCs/>
                <w:sz w:val="22"/>
                <w:szCs w:val="22"/>
              </w:rPr>
            </w:pPr>
            <w:r>
              <w:rPr>
                <w:rFonts w:ascii="Arial" w:hAnsi="Arial" w:cs="Arial" w:eastAsiaTheme="minorEastAsia"/>
                <w:b/>
                <w:bCs/>
                <w:sz w:val="22"/>
                <w:szCs w:val="22"/>
              </w:rPr>
              <w:t>Purpose of Assessment</w:t>
            </w:r>
          </w:p>
        </w:tc>
        <w:tc>
          <w:tcPr>
            <w:tcW w:w="7741" w:type="dxa"/>
            <w:vAlign w:val="center"/>
          </w:tcPr>
          <w:p w14:paraId="7A544846">
            <w:pPr>
              <w:spacing w:after="0" w:line="240" w:lineRule="auto"/>
              <w:rPr>
                <w:rFonts w:ascii="Arial" w:hAnsi="Arial" w:cs="Arial" w:eastAsiaTheme="minorEastAsia"/>
                <w:b/>
                <w:bCs/>
                <w:sz w:val="22"/>
                <w:szCs w:val="22"/>
              </w:rPr>
            </w:pPr>
            <w:r>
              <w:rPr>
                <w:rFonts w:ascii="Arial" w:hAnsi="Arial" w:cs="Arial" w:eastAsiaTheme="minorEastAsia"/>
                <w:b/>
                <w:bCs/>
                <w:sz w:val="22"/>
                <w:szCs w:val="22"/>
              </w:rPr>
              <w:t>Formative Assessment</w:t>
            </w:r>
          </w:p>
        </w:tc>
      </w:tr>
      <w:tr w14:paraId="4CDB9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trPr>
        <w:tc>
          <w:tcPr>
            <w:tcW w:w="1615" w:type="dxa"/>
            <w:vAlign w:val="center"/>
          </w:tcPr>
          <w:p w14:paraId="6CE645B7">
            <w:pPr>
              <w:spacing w:after="0" w:line="240" w:lineRule="auto"/>
              <w:rPr>
                <w:rFonts w:ascii="Arial" w:hAnsi="Arial" w:cs="Arial" w:eastAsiaTheme="minorEastAsia"/>
                <w:b/>
                <w:bCs/>
                <w:sz w:val="22"/>
                <w:szCs w:val="22"/>
              </w:rPr>
            </w:pPr>
            <w:r>
              <w:rPr>
                <w:rFonts w:ascii="Arial" w:hAnsi="Arial" w:cs="Arial" w:eastAsiaTheme="minorEastAsia"/>
                <w:b/>
                <w:bCs/>
                <w:sz w:val="22"/>
                <w:szCs w:val="22"/>
              </w:rPr>
              <w:t xml:space="preserve">Candidate Details </w:t>
            </w:r>
          </w:p>
        </w:tc>
        <w:tc>
          <w:tcPr>
            <w:tcW w:w="7741" w:type="dxa"/>
            <w:vAlign w:val="center"/>
          </w:tcPr>
          <w:p w14:paraId="465A433A">
            <w:pPr>
              <w:spacing w:after="0" w:line="240" w:lineRule="auto"/>
              <w:rPr>
                <w:rFonts w:ascii="Arial" w:hAnsi="Arial" w:cs="Arial" w:eastAsiaTheme="minorEastAsia"/>
                <w:sz w:val="22"/>
                <w:szCs w:val="22"/>
              </w:rPr>
            </w:pPr>
            <w:r>
              <w:rPr>
                <w:rFonts w:ascii="Arial" w:hAnsi="Arial" w:cs="Arial" w:eastAsiaTheme="minorEastAsia"/>
                <w:sz w:val="22"/>
                <w:szCs w:val="22"/>
              </w:rPr>
              <w:t>Name______________________________________________________</w:t>
            </w:r>
          </w:p>
          <w:p w14:paraId="0FD1F2B2">
            <w:pPr>
              <w:spacing w:after="0" w:line="240" w:lineRule="auto"/>
              <w:rPr>
                <w:rFonts w:ascii="Arial" w:hAnsi="Arial" w:cs="Arial" w:eastAsiaTheme="minorEastAsia"/>
                <w:sz w:val="22"/>
                <w:szCs w:val="22"/>
              </w:rPr>
            </w:pPr>
          </w:p>
          <w:p w14:paraId="04585C5A">
            <w:pPr>
              <w:spacing w:after="0" w:line="240" w:lineRule="auto"/>
              <w:rPr>
                <w:rFonts w:ascii="Arial" w:hAnsi="Arial" w:cs="Arial" w:eastAsiaTheme="minorEastAsia"/>
                <w:sz w:val="22"/>
                <w:szCs w:val="22"/>
              </w:rPr>
            </w:pPr>
            <w:r>
              <w:rPr>
                <w:rFonts w:ascii="Arial" w:hAnsi="Arial" w:cs="Arial" w:eastAsiaTheme="minorEastAsia"/>
                <w:sz w:val="22"/>
                <w:szCs w:val="22"/>
              </w:rPr>
              <w:t>Registration/Roll Number_______________________________________</w:t>
            </w:r>
          </w:p>
        </w:tc>
      </w:tr>
      <w:tr w14:paraId="5E15E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1615" w:type="dxa"/>
            <w:vAlign w:val="center"/>
          </w:tcPr>
          <w:p w14:paraId="1F95DA93">
            <w:pPr>
              <w:spacing w:before="240" w:after="0" w:line="240" w:lineRule="auto"/>
              <w:rPr>
                <w:rFonts w:ascii="Arial" w:hAnsi="Arial" w:cs="Arial" w:eastAsiaTheme="minorEastAsia"/>
                <w:b/>
                <w:bCs/>
                <w:sz w:val="22"/>
                <w:szCs w:val="22"/>
              </w:rPr>
            </w:pPr>
            <w:r>
              <w:rPr>
                <w:rFonts w:ascii="Arial" w:hAnsi="Arial" w:cs="Arial" w:eastAsiaTheme="minorEastAsia"/>
                <w:b/>
                <w:bCs/>
                <w:sz w:val="22"/>
                <w:szCs w:val="22"/>
              </w:rPr>
              <w:t xml:space="preserve">Guidance for Candidate </w:t>
            </w:r>
          </w:p>
          <w:p w14:paraId="52EEEF93">
            <w:pPr>
              <w:spacing w:after="0" w:line="240" w:lineRule="auto"/>
              <w:rPr>
                <w:rFonts w:ascii="Arial" w:hAnsi="Arial" w:cs="Arial" w:eastAsiaTheme="minorEastAsia"/>
                <w:b/>
                <w:bCs/>
                <w:sz w:val="22"/>
                <w:szCs w:val="22"/>
              </w:rPr>
            </w:pPr>
          </w:p>
        </w:tc>
        <w:tc>
          <w:tcPr>
            <w:tcW w:w="7741" w:type="dxa"/>
            <w:vAlign w:val="center"/>
          </w:tcPr>
          <w:p w14:paraId="0DDF8303">
            <w:pPr>
              <w:spacing w:before="240" w:after="0" w:line="240" w:lineRule="auto"/>
              <w:rPr>
                <w:rFonts w:ascii="Arial" w:hAnsi="Arial" w:cs="Arial" w:eastAsiaTheme="minorEastAsia"/>
                <w:b/>
                <w:sz w:val="22"/>
                <w:szCs w:val="22"/>
              </w:rPr>
            </w:pPr>
            <w:r>
              <w:rPr>
                <w:rFonts w:ascii="Arial" w:hAnsi="Arial" w:cs="Arial" w:eastAsiaTheme="minorEastAsia"/>
                <w:b/>
                <w:sz w:val="22"/>
                <w:szCs w:val="22"/>
              </w:rPr>
              <w:t>To meet this standard, you are required to complete the following within 03 Hrs.</w:t>
            </w:r>
            <w:r>
              <w:rPr>
                <w:rFonts w:ascii="Arial" w:hAnsi="Arial" w:cs="Arial" w:eastAsiaTheme="minorEastAsia"/>
                <w:b/>
                <w:i/>
                <w:sz w:val="22"/>
                <w:szCs w:val="22"/>
              </w:rPr>
              <w:t xml:space="preserve"> </w:t>
            </w:r>
            <w:r>
              <w:rPr>
                <w:rFonts w:ascii="Arial" w:hAnsi="Arial" w:cs="Arial" w:eastAsiaTheme="minorEastAsia"/>
                <w:b/>
                <w:sz w:val="22"/>
                <w:szCs w:val="22"/>
              </w:rPr>
              <w:t>time frame (for practical demonstration &amp; assessment):</w:t>
            </w:r>
          </w:p>
          <w:p w14:paraId="30748477">
            <w:pPr>
              <w:pStyle w:val="12"/>
              <w:spacing w:after="0" w:line="240" w:lineRule="auto"/>
              <w:ind w:left="519"/>
              <w:rPr>
                <w:rFonts w:asciiTheme="minorBidi" w:hAnsiTheme="minorBidi" w:eastAsiaTheme="minorEastAsia"/>
                <w:sz w:val="22"/>
                <w:szCs w:val="20"/>
              </w:rPr>
            </w:pPr>
          </w:p>
          <w:p w14:paraId="3B5DA6DF">
            <w:pPr>
              <w:pStyle w:val="9"/>
              <w:numPr>
                <w:ilvl w:val="0"/>
                <w:numId w:val="2"/>
              </w:numPr>
              <w:spacing w:before="0" w:beforeAutospacing="0" w:after="0" w:afterAutospacing="0"/>
              <w:rPr>
                <w:rFonts w:ascii="Arial" w:hAnsi="Arial" w:cs="Arial" w:eastAsiaTheme="minorEastAsia"/>
                <w:b/>
                <w:sz w:val="22"/>
                <w:szCs w:val="22"/>
              </w:rPr>
            </w:pPr>
            <w:r>
              <w:rPr>
                <w:rFonts w:ascii="Arial" w:hAnsi="Arial" w:cs="Arial" w:eastAsiaTheme="minorEastAsia"/>
                <w:b/>
                <w:sz w:val="22"/>
                <w:szCs w:val="22"/>
              </w:rPr>
              <w:t>Apply Supervised Learning  OR</w:t>
            </w:r>
          </w:p>
          <w:p w14:paraId="5BB3C335">
            <w:pPr>
              <w:pStyle w:val="12"/>
              <w:numPr>
                <w:ilvl w:val="0"/>
                <w:numId w:val="2"/>
              </w:numPr>
              <w:spacing w:after="0" w:line="240" w:lineRule="auto"/>
              <w:rPr>
                <w:rFonts w:ascii="Arial" w:hAnsi="Arial" w:cs="Arial" w:eastAsiaTheme="minorEastAsia"/>
                <w:b/>
                <w:sz w:val="22"/>
                <w:szCs w:val="22"/>
              </w:rPr>
            </w:pPr>
            <w:r>
              <w:rPr>
                <w:rFonts w:ascii="Arial" w:hAnsi="Arial" w:cs="Arial" w:eastAsiaTheme="minorEastAsia"/>
                <w:b/>
                <w:sz w:val="22"/>
                <w:szCs w:val="22"/>
              </w:rPr>
              <w:t>Apply Unsupervised Learning</w:t>
            </w:r>
          </w:p>
          <w:p w14:paraId="194134D6">
            <w:pPr>
              <w:spacing w:after="0" w:line="240" w:lineRule="auto"/>
              <w:rPr>
                <w:rFonts w:ascii="Arial" w:hAnsi="Arial" w:cs="Arial" w:eastAsiaTheme="minorEastAsia"/>
                <w:b/>
                <w:bCs/>
                <w:color w:val="000000"/>
                <w:sz w:val="22"/>
                <w:szCs w:val="22"/>
              </w:rPr>
            </w:pPr>
          </w:p>
          <w:p w14:paraId="7594BF78">
            <w:pPr>
              <w:spacing w:after="0" w:line="240" w:lineRule="auto"/>
              <w:rPr>
                <w:rFonts w:ascii="Arial" w:hAnsi="Arial" w:eastAsia="Trebuchet MS" w:cs="Arial"/>
                <w:b/>
                <w:color w:val="000000" w:themeColor="text1"/>
                <w:sz w:val="24"/>
                <w:szCs w:val="24"/>
                <w14:textFill>
                  <w14:solidFill>
                    <w14:schemeClr w14:val="tx1"/>
                  </w14:solidFill>
                </w14:textFill>
              </w:rPr>
            </w:pPr>
          </w:p>
          <w:p w14:paraId="67129555">
            <w:pPr>
              <w:spacing w:after="0" w:line="240" w:lineRule="auto"/>
              <w:rPr>
                <w:rFonts w:ascii="Arial" w:hAnsi="Arial" w:eastAsia="Trebuchet MS" w:cs="Arial"/>
                <w:b/>
                <w:color w:val="000000" w:themeColor="text1"/>
                <w:sz w:val="22"/>
                <w:szCs w:val="22"/>
                <w14:textFill>
                  <w14:solidFill>
                    <w14:schemeClr w14:val="tx1"/>
                  </w14:solidFill>
                </w14:textFill>
              </w:rPr>
            </w:pPr>
            <w:r>
              <w:rPr>
                <w:rFonts w:ascii="Arial" w:hAnsi="Arial" w:eastAsia="Trebuchet MS" w:cs="Arial"/>
                <w:b/>
                <w:color w:val="000000" w:themeColor="text1"/>
                <w:sz w:val="22"/>
                <w:szCs w:val="22"/>
                <w14:textFill>
                  <w14:solidFill>
                    <w14:schemeClr w14:val="tx1"/>
                  </w14:solidFill>
                </w14:textFill>
              </w:rPr>
              <w:t>Activity:</w:t>
            </w:r>
          </w:p>
          <w:p w14:paraId="011A79E2">
            <w:pPr>
              <w:spacing w:after="0" w:line="240" w:lineRule="auto"/>
              <w:jc w:val="both"/>
              <w:rPr>
                <w:rFonts w:ascii="Arial" w:hAnsi="Arial" w:eastAsia="Trebuchet MS" w:cs="Arial"/>
                <w:color w:val="000000" w:themeColor="text1"/>
                <w:sz w:val="22"/>
                <w:szCs w:val="22"/>
                <w14:textFill>
                  <w14:solidFill>
                    <w14:schemeClr w14:val="tx1"/>
                  </w14:solidFill>
                </w14:textFill>
              </w:rPr>
            </w:pPr>
            <w:r>
              <w:rPr>
                <w:rFonts w:ascii="Arial" w:hAnsi="Arial" w:eastAsia="Trebuchet MS" w:cs="Arial"/>
                <w:color w:val="000000" w:themeColor="text1"/>
                <w:sz w:val="22"/>
                <w:szCs w:val="22"/>
                <w14:textFill>
                  <w14:solidFill>
                    <w14:schemeClr w14:val="tx1"/>
                  </w14:solidFill>
                </w14:textFill>
              </w:rPr>
              <w:t>Select a dataset from any publicly available source (e.g., Kaggle, UCI Machine Learning Repository, or Open Data portals). The dataset should contain multiple features (independent variables) and a clearly defined target variable (dependent variable). Choose two supervised learning algorithms that are suitable for the selected problem (e.g., classification or regression). Train both models on the training dataset using appropriate hyper-parameters. Evaluate the models using relevant performance metrics and interpret the results to identify the better-performing model.</w:t>
            </w:r>
          </w:p>
          <w:p w14:paraId="55EFA86C">
            <w:pPr>
              <w:spacing w:after="0" w:line="240" w:lineRule="auto"/>
              <w:jc w:val="center"/>
              <w:rPr>
                <w:rFonts w:ascii="Arial" w:hAnsi="Arial" w:eastAsia="Trebuchet MS" w:cs="Arial"/>
                <w:b/>
                <w:color w:val="000000" w:themeColor="text1"/>
                <w:sz w:val="22"/>
                <w:szCs w:val="22"/>
                <w14:textFill>
                  <w14:solidFill>
                    <w14:schemeClr w14:val="tx1"/>
                  </w14:solidFill>
                </w14:textFill>
              </w:rPr>
            </w:pPr>
            <w:r>
              <w:rPr>
                <w:rFonts w:ascii="Arial" w:hAnsi="Arial" w:eastAsia="Trebuchet MS" w:cs="Arial"/>
                <w:b/>
                <w:color w:val="000000" w:themeColor="text1"/>
                <w:sz w:val="22"/>
                <w:szCs w:val="22"/>
                <w14:textFill>
                  <w14:solidFill>
                    <w14:schemeClr w14:val="tx1"/>
                  </w14:solidFill>
                </w14:textFill>
              </w:rPr>
              <w:t>OR</w:t>
            </w:r>
          </w:p>
          <w:p w14:paraId="6FD0F0DA">
            <w:pPr>
              <w:spacing w:after="0" w:line="240" w:lineRule="auto"/>
              <w:jc w:val="both"/>
              <w:rPr>
                <w:rFonts w:ascii="Arial" w:hAnsi="Arial" w:eastAsia="Trebuchet MS" w:cs="Arial"/>
                <w:color w:val="000000" w:themeColor="text1"/>
                <w:sz w:val="22"/>
                <w:szCs w:val="22"/>
                <w14:textFill>
                  <w14:solidFill>
                    <w14:schemeClr w14:val="tx1"/>
                  </w14:solidFill>
                </w14:textFill>
              </w:rPr>
            </w:pPr>
            <w:r>
              <w:rPr>
                <w:rFonts w:ascii="Arial" w:hAnsi="Arial" w:eastAsia="Trebuchet MS" w:cs="Arial"/>
                <w:color w:val="000000" w:themeColor="text1"/>
                <w:sz w:val="22"/>
                <w:szCs w:val="22"/>
                <w14:textFill>
                  <w14:solidFill>
                    <w14:schemeClr w14:val="tx1"/>
                  </w14:solidFill>
                </w14:textFill>
              </w:rPr>
              <w:t>Select a dataset from any publicly available source (e.g., Kaggle, UCI Machine Learning Repository, or Open Data portals). The dataset should contain multiple features. Unlike supervised learning, no target (dependent) variable is required. Choose two unsupervised learning algorithms (e.g., K-Means Clustering, Hierarchical Clustering, DBSCAN, PCA). Apply the algorithms to the dataset, tune the parameters if needed, and evaluate the results using appropriate evaluation techniques. Interpret the patterns or clusters identified.</w:t>
            </w:r>
          </w:p>
          <w:p w14:paraId="599E29CD">
            <w:pPr>
              <w:spacing w:after="0" w:line="240" w:lineRule="auto"/>
              <w:jc w:val="center"/>
              <w:rPr>
                <w:rFonts w:ascii="Arial" w:hAnsi="Arial" w:eastAsia="Trebuchet MS" w:cs="Arial"/>
                <w:b/>
                <w:bCs/>
                <w:color w:val="000000" w:themeColor="text1"/>
                <w:sz w:val="22"/>
                <w:szCs w:val="22"/>
                <w14:textFill>
                  <w14:solidFill>
                    <w14:schemeClr w14:val="tx1"/>
                  </w14:solidFill>
                </w14:textFill>
              </w:rPr>
            </w:pPr>
            <w:r>
              <w:rPr>
                <w:rFonts w:ascii="Arial" w:hAnsi="Arial" w:eastAsia="Trebuchet MS" w:cs="Arial"/>
                <w:b/>
                <w:bCs/>
                <w:color w:val="000000" w:themeColor="text1"/>
                <w:sz w:val="22"/>
                <w:szCs w:val="22"/>
                <w14:textFill>
                  <w14:solidFill>
                    <w14:schemeClr w14:val="tx1"/>
                  </w14:solidFill>
                </w14:textFill>
              </w:rPr>
              <w:t>OR</w:t>
            </w:r>
          </w:p>
          <w:p w14:paraId="7B148A98">
            <w:pPr>
              <w:spacing w:after="0" w:line="240" w:lineRule="auto"/>
              <w:jc w:val="both"/>
              <w:rPr>
                <w:rFonts w:hint="default" w:ascii="Arial" w:hAnsi="Arial" w:eastAsia="Trebuchet MS" w:cs="Arial"/>
                <w:color w:val="000000" w:themeColor="text1"/>
                <w:sz w:val="22"/>
                <w:szCs w:val="22"/>
                <w:lang w:val="en-US"/>
                <w14:textFill>
                  <w14:solidFill>
                    <w14:schemeClr w14:val="tx1"/>
                  </w14:solidFill>
                </w14:textFill>
              </w:rPr>
            </w:pPr>
            <w:r>
              <w:rPr>
                <w:rFonts w:ascii="Arial" w:hAnsi="Arial" w:eastAsia="Trebuchet MS" w:cs="Arial"/>
                <w:color w:val="000000" w:themeColor="text1"/>
                <w:sz w:val="22"/>
                <w:szCs w:val="22"/>
                <w14:textFill>
                  <w14:solidFill>
                    <w14:schemeClr w14:val="tx1"/>
                  </w14:solidFill>
                </w14:textFill>
              </w:rPr>
              <w:t>You are required to develop a plant image classification system using a Convolutional Neural Network (CNN). Select and download a suitable plant dataset from Kaggle (e.g., PlantVillage, Leaf Disease Dataset, or any dataset containing at least 3–5 plant categories such as Tomato, Potato, Maize, Apple, and Grape). Design and implement a CNN model architecture from scratch</w:t>
            </w:r>
            <w:r>
              <w:rPr>
                <w:rFonts w:hint="default" w:ascii="Arial" w:hAnsi="Arial" w:eastAsia="Trebuchet MS" w:cs="Arial"/>
                <w:color w:val="000000" w:themeColor="text1"/>
                <w:sz w:val="22"/>
                <w:szCs w:val="22"/>
                <w:lang w:val="en-US"/>
                <w14:textFill>
                  <w14:solidFill>
                    <w14:schemeClr w14:val="tx1"/>
                  </w14:solidFill>
                </w14:textFill>
              </w:rPr>
              <w:t xml:space="preserve"> and </w:t>
            </w:r>
            <w:r>
              <w:rPr>
                <w:rFonts w:ascii="Arial" w:hAnsi="Arial" w:eastAsia="Trebuchet MS" w:cs="Arial"/>
                <w:color w:val="000000" w:themeColor="text1"/>
                <w:sz w:val="22"/>
                <w:szCs w:val="22"/>
                <w14:textFill>
                  <w14:solidFill>
                    <w14:schemeClr w14:val="tx1"/>
                  </w14:solidFill>
                </w14:textFill>
              </w:rPr>
              <w:t>train it on the selected datase</w:t>
            </w:r>
            <w:r>
              <w:rPr>
                <w:rFonts w:hint="default" w:ascii="Arial" w:hAnsi="Arial" w:eastAsia="Trebuchet MS" w:cs="Arial"/>
                <w:color w:val="000000" w:themeColor="text1"/>
                <w:sz w:val="22"/>
                <w:szCs w:val="22"/>
                <w:lang w:val="en-US"/>
                <w14:textFill>
                  <w14:solidFill>
                    <w14:schemeClr w14:val="tx1"/>
                  </w14:solidFill>
                </w14:textFill>
              </w:rPr>
              <w:t xml:space="preserve">t. </w:t>
            </w:r>
            <w:r>
              <w:rPr>
                <w:rFonts w:ascii="Arial" w:hAnsi="Arial" w:eastAsia="Trebuchet MS" w:cs="Arial"/>
                <w:color w:val="000000" w:themeColor="text1"/>
                <w:sz w:val="22"/>
                <w:szCs w:val="22"/>
                <w14:textFill>
                  <w14:solidFill>
                    <w14:schemeClr w14:val="tx1"/>
                  </w14:solidFill>
                </w14:textFill>
              </w:rPr>
              <w:t>Evaluate the model using relevant performance metrics and interpret the result</w:t>
            </w:r>
            <w:r>
              <w:rPr>
                <w:rFonts w:hint="default" w:ascii="Arial" w:hAnsi="Arial" w:eastAsia="Trebuchet MS" w:cs="Arial"/>
                <w:color w:val="000000" w:themeColor="text1"/>
                <w:sz w:val="22"/>
                <w:szCs w:val="22"/>
                <w:lang w:val="en-US"/>
                <w14:textFill>
                  <w14:solidFill>
                    <w14:schemeClr w14:val="tx1"/>
                  </w14:solidFill>
                </w14:textFill>
              </w:rPr>
              <w:t>.</w:t>
            </w:r>
          </w:p>
        </w:tc>
      </w:tr>
      <w:tr w14:paraId="116EF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1615" w:type="dxa"/>
            <w:vAlign w:val="center"/>
          </w:tcPr>
          <w:p w14:paraId="09F082AD">
            <w:pPr>
              <w:spacing w:after="0" w:line="240" w:lineRule="auto"/>
              <w:rPr>
                <w:rFonts w:ascii="Arial" w:hAnsi="Arial" w:cs="Arial" w:eastAsiaTheme="minorEastAsia"/>
                <w:b/>
                <w:bCs/>
                <w:sz w:val="22"/>
                <w:szCs w:val="22"/>
              </w:rPr>
            </w:pPr>
            <w:r>
              <w:rPr>
                <w:rFonts w:ascii="Arial" w:hAnsi="Arial" w:cs="Arial" w:eastAsiaTheme="minorEastAsia"/>
                <w:b/>
                <w:bCs/>
                <w:sz w:val="22"/>
                <w:szCs w:val="22"/>
              </w:rPr>
              <w:t>Time: 03 Hrs.</w:t>
            </w:r>
          </w:p>
        </w:tc>
        <w:tc>
          <w:tcPr>
            <w:tcW w:w="7741" w:type="dxa"/>
            <w:vAlign w:val="center"/>
          </w:tcPr>
          <w:p w14:paraId="6AD1E5EF">
            <w:pPr>
              <w:spacing w:after="0" w:line="240" w:lineRule="auto"/>
              <w:rPr>
                <w:rFonts w:ascii="Arial" w:hAnsi="Arial" w:cs="Arial" w:eastAsiaTheme="minorEastAsia"/>
                <w:sz w:val="22"/>
                <w:szCs w:val="22"/>
              </w:rPr>
            </w:pPr>
            <w:r>
              <w:rPr>
                <w:rFonts w:ascii="Arial" w:hAnsi="Arial" w:cs="Arial" w:eastAsiaTheme="minorEastAsia"/>
                <w:sz w:val="22"/>
                <w:szCs w:val="22"/>
              </w:rPr>
              <w:t xml:space="preserve">During a practical assessment, under observation by an assessor, you are required to </w:t>
            </w:r>
          </w:p>
        </w:tc>
      </w:tr>
      <w:tr w14:paraId="3FD00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1615" w:type="dxa"/>
          </w:tcPr>
          <w:p w14:paraId="6A575C2B">
            <w:pPr>
              <w:spacing w:before="240" w:after="0" w:line="240" w:lineRule="auto"/>
              <w:rPr>
                <w:rFonts w:ascii="Arial" w:hAnsi="Arial" w:cs="Arial" w:eastAsiaTheme="minorEastAsia"/>
                <w:b/>
                <w:bCs/>
                <w:sz w:val="22"/>
                <w:szCs w:val="22"/>
              </w:rPr>
            </w:pPr>
            <w:r>
              <w:rPr>
                <w:rFonts w:ascii="Arial" w:hAnsi="Arial" w:cs="Arial" w:eastAsiaTheme="minorEastAsia"/>
                <w:b/>
                <w:bCs/>
                <w:sz w:val="22"/>
                <w:szCs w:val="22"/>
              </w:rPr>
              <w:t>Minimum Evidence Required</w:t>
            </w:r>
          </w:p>
        </w:tc>
        <w:tc>
          <w:tcPr>
            <w:tcW w:w="7741" w:type="dxa"/>
          </w:tcPr>
          <w:p w14:paraId="5C8D7174">
            <w:pPr>
              <w:pStyle w:val="9"/>
              <w:numPr>
                <w:ilvl w:val="0"/>
                <w:numId w:val="3"/>
              </w:numPr>
              <w:jc w:val="both"/>
              <w:rPr>
                <w:rFonts w:ascii="Arial" w:hAnsi="Arial" w:eastAsia="Trebuchet MS" w:cs="Arial"/>
                <w:color w:val="000000" w:themeColor="text1"/>
                <w:sz w:val="22"/>
                <w:szCs w:val="22"/>
                <w14:textFill>
                  <w14:solidFill>
                    <w14:schemeClr w14:val="tx1"/>
                  </w14:solidFill>
                </w14:textFill>
              </w:rPr>
            </w:pPr>
            <w:r>
              <w:rPr>
                <w:rFonts w:ascii="Arial" w:hAnsi="Arial" w:eastAsia="Trebuchet MS" w:cs="Arial"/>
                <w:color w:val="000000" w:themeColor="text1"/>
                <w:sz w:val="22"/>
                <w:szCs w:val="22"/>
                <w14:textFill>
                  <w14:solidFill>
                    <w14:schemeClr w14:val="tx1"/>
                  </w14:solidFill>
                </w14:textFill>
              </w:rPr>
              <w:t xml:space="preserve">Present the dataset used along with the preprocessing steps applied. </w:t>
            </w:r>
          </w:p>
          <w:p w14:paraId="3B4A789D">
            <w:pPr>
              <w:pStyle w:val="9"/>
              <w:numPr>
                <w:ilvl w:val="0"/>
                <w:numId w:val="3"/>
              </w:numPr>
              <w:jc w:val="both"/>
              <w:rPr>
                <w:rFonts w:ascii="Arial" w:hAnsi="Arial" w:eastAsia="Trebuchet MS" w:cs="Arial"/>
                <w:color w:val="000000" w:themeColor="text1"/>
                <w:sz w:val="22"/>
                <w:szCs w:val="22"/>
                <w14:textFill>
                  <w14:solidFill>
                    <w14:schemeClr w14:val="tx1"/>
                  </w14:solidFill>
                </w14:textFill>
              </w:rPr>
            </w:pPr>
            <w:r>
              <w:rPr>
                <w:rFonts w:ascii="Arial" w:hAnsi="Arial" w:eastAsia="Trebuchet MS" w:cs="Arial"/>
                <w:color w:val="000000" w:themeColor="text1"/>
                <w:sz w:val="22"/>
                <w:szCs w:val="22"/>
                <w14:textFill>
                  <w14:solidFill>
                    <w14:schemeClr w14:val="tx1"/>
                  </w14:solidFill>
                </w14:textFill>
              </w:rPr>
              <w:t xml:space="preserve">Justify the choice of supervised/unsupervised learning algorithms for the given task by providing reasoning for their selection based on dataset type, problem characteristics, and algorithm suitability </w:t>
            </w:r>
          </w:p>
          <w:p w14:paraId="394643A9">
            <w:pPr>
              <w:pStyle w:val="9"/>
              <w:numPr>
                <w:ilvl w:val="0"/>
                <w:numId w:val="3"/>
              </w:numPr>
              <w:jc w:val="both"/>
              <w:rPr>
                <w:rFonts w:ascii="Arial" w:hAnsi="Arial" w:eastAsia="Trebuchet MS" w:cs="Arial"/>
                <w:color w:val="000000" w:themeColor="text1"/>
                <w:sz w:val="22"/>
                <w:szCs w:val="22"/>
                <w14:textFill>
                  <w14:solidFill>
                    <w14:schemeClr w14:val="tx1"/>
                  </w14:solidFill>
                </w14:textFill>
              </w:rPr>
            </w:pPr>
            <w:r>
              <w:rPr>
                <w:rFonts w:ascii="Arial" w:hAnsi="Arial" w:eastAsia="Trebuchet MS" w:cs="Arial"/>
                <w:color w:val="000000" w:themeColor="text1"/>
                <w:sz w:val="22"/>
                <w:szCs w:val="22"/>
                <w14:textFill>
                  <w14:solidFill>
                    <w14:schemeClr w14:val="tx1"/>
                  </w14:solidFill>
                </w14:textFill>
              </w:rPr>
              <w:t>Clearly specify the hyperparameters used for the CNN model (e.g., learning rate, batch size, optimizer, activation functions, number of layers, number of epochs).</w:t>
            </w:r>
          </w:p>
          <w:p w14:paraId="579E8009">
            <w:pPr>
              <w:pStyle w:val="9"/>
              <w:numPr>
                <w:ilvl w:val="0"/>
                <w:numId w:val="3"/>
              </w:numPr>
              <w:jc w:val="both"/>
              <w:rPr>
                <w:rFonts w:ascii="Arial" w:hAnsi="Arial" w:eastAsia="Trebuchet MS" w:cs="Arial"/>
                <w:color w:val="000000" w:themeColor="text1"/>
                <w:sz w:val="22"/>
                <w:szCs w:val="22"/>
                <w14:textFill>
                  <w14:solidFill>
                    <w14:schemeClr w14:val="tx1"/>
                  </w14:solidFill>
                </w14:textFill>
              </w:rPr>
            </w:pPr>
            <w:r>
              <w:rPr>
                <w:rFonts w:ascii="Arial" w:hAnsi="Arial" w:eastAsia="Trebuchet MS" w:cs="Arial"/>
                <w:color w:val="000000" w:themeColor="text1"/>
                <w:sz w:val="22"/>
                <w:szCs w:val="22"/>
                <w14:textFill>
                  <w14:solidFill>
                    <w14:schemeClr w14:val="tx1"/>
                  </w14:solidFill>
                </w14:textFill>
              </w:rPr>
              <w:t>Clearly specify the hyper-parameters used for each model.</w:t>
            </w:r>
          </w:p>
          <w:p w14:paraId="76A2CAB5">
            <w:pPr>
              <w:pStyle w:val="9"/>
              <w:numPr>
                <w:ilvl w:val="0"/>
                <w:numId w:val="3"/>
              </w:numPr>
              <w:jc w:val="both"/>
              <w:rPr>
                <w:rFonts w:ascii="Arial" w:hAnsi="Arial" w:eastAsia="Trebuchet MS" w:cs="Arial"/>
                <w:color w:val="000000" w:themeColor="text1"/>
                <w:sz w:val="22"/>
                <w:szCs w:val="22"/>
                <w14:textFill>
                  <w14:solidFill>
                    <w14:schemeClr w14:val="tx1"/>
                  </w14:solidFill>
                </w14:textFill>
              </w:rPr>
            </w:pPr>
            <w:r>
              <w:rPr>
                <w:rFonts w:ascii="Arial" w:hAnsi="Arial" w:eastAsia="Trebuchet MS" w:cs="Arial"/>
                <w:color w:val="000000" w:themeColor="text1"/>
                <w:sz w:val="22"/>
                <w:szCs w:val="22"/>
                <w14:textFill>
                  <w14:solidFill>
                    <w14:schemeClr w14:val="tx1"/>
                  </w14:solidFill>
                </w14:textFill>
              </w:rPr>
              <w:t>Train the models on the dataset and show evidence of the training process.</w:t>
            </w:r>
          </w:p>
          <w:p w14:paraId="5E47821B">
            <w:pPr>
              <w:pStyle w:val="9"/>
              <w:numPr>
                <w:ilvl w:val="0"/>
                <w:numId w:val="3"/>
              </w:numPr>
              <w:jc w:val="both"/>
              <w:rPr>
                <w:rFonts w:ascii="Arial" w:hAnsi="Arial" w:eastAsia="Trebuchet MS" w:cs="Arial"/>
                <w:color w:val="000000" w:themeColor="text1"/>
                <w:sz w:val="22"/>
                <w:szCs w:val="22"/>
                <w14:textFill>
                  <w14:solidFill>
                    <w14:schemeClr w14:val="tx1"/>
                  </w14:solidFill>
                </w14:textFill>
              </w:rPr>
            </w:pPr>
            <w:r>
              <w:rPr>
                <w:rFonts w:ascii="Arial" w:hAnsi="Arial" w:eastAsia="Trebuchet MS" w:cs="Arial"/>
                <w:bCs/>
                <w:color w:val="000000" w:themeColor="text1"/>
                <w:sz w:val="22"/>
                <w:szCs w:val="22"/>
                <w14:textFill>
                  <w14:solidFill>
                    <w14:schemeClr w14:val="tx1"/>
                  </w14:solidFill>
                </w14:textFill>
              </w:rPr>
              <w:t>Evaluate model performance</w:t>
            </w:r>
            <w:r>
              <w:rPr>
                <w:rFonts w:ascii="Arial" w:hAnsi="Arial" w:eastAsia="Trebuchet MS" w:cs="Arial"/>
                <w:color w:val="000000" w:themeColor="text1"/>
                <w:sz w:val="22"/>
                <w:szCs w:val="22"/>
                <w14:textFill>
                  <w14:solidFill>
                    <w14:schemeClr w14:val="tx1"/>
                  </w14:solidFill>
                </w14:textFill>
              </w:rPr>
              <w:t xml:space="preserve"> by using appropriate evaluation techniques. </w:t>
            </w:r>
            <w:r>
              <w:rPr>
                <w:rFonts w:ascii="Arial" w:hAnsi="Arial" w:eastAsia="Trebuchet MS" w:cs="Arial"/>
                <w:bCs/>
                <w:color w:val="000000" w:themeColor="text1"/>
                <w:sz w:val="22"/>
                <w:szCs w:val="22"/>
                <w14:textFill>
                  <w14:solidFill>
                    <w14:schemeClr w14:val="tx1"/>
                  </w14:solidFill>
                </w14:textFill>
              </w:rPr>
              <w:t>Present results in a table or graph for comparison of models.</w:t>
            </w:r>
          </w:p>
          <w:p w14:paraId="7857257D">
            <w:pPr>
              <w:pStyle w:val="9"/>
              <w:numPr>
                <w:ilvl w:val="0"/>
                <w:numId w:val="3"/>
              </w:numPr>
              <w:jc w:val="both"/>
              <w:rPr>
                <w:rFonts w:ascii="Arial" w:hAnsi="Arial" w:eastAsia="Trebuchet MS" w:cs="Arial"/>
                <w:color w:val="000000" w:themeColor="text1"/>
                <w:sz w:val="22"/>
                <w:szCs w:val="22"/>
                <w14:textFill>
                  <w14:solidFill>
                    <w14:schemeClr w14:val="tx1"/>
                  </w14:solidFill>
                </w14:textFill>
              </w:rPr>
            </w:pPr>
            <w:r>
              <w:rPr>
                <w:rFonts w:ascii="Arial" w:hAnsi="Arial" w:eastAsia="Trebuchet MS" w:cs="Arial"/>
                <w:bCs/>
                <w:color w:val="000000" w:themeColor="text1"/>
                <w:sz w:val="22"/>
                <w:szCs w:val="22"/>
                <w14:textFill>
                  <w14:solidFill>
                    <w14:schemeClr w14:val="tx1"/>
                  </w14:solidFill>
                </w14:textFill>
              </w:rPr>
              <w:t>Interpret the results</w:t>
            </w:r>
            <w:r>
              <w:rPr>
                <w:rFonts w:ascii="Arial" w:hAnsi="Arial" w:eastAsia="Trebuchet MS" w:cs="Arial"/>
                <w:color w:val="000000" w:themeColor="text1"/>
                <w:sz w:val="22"/>
                <w:szCs w:val="22"/>
                <w14:textFill>
                  <w14:solidFill>
                    <w14:schemeClr w14:val="tx1"/>
                  </w14:solidFill>
                </w14:textFill>
              </w:rPr>
              <w:t xml:space="preserve"> by identifying which model performed better and why.</w:t>
            </w:r>
          </w:p>
          <w:p w14:paraId="33E3A8D0">
            <w:pPr>
              <w:pStyle w:val="9"/>
              <w:numPr>
                <w:ilvl w:val="0"/>
                <w:numId w:val="3"/>
              </w:numPr>
              <w:jc w:val="both"/>
              <w:rPr>
                <w:rFonts w:ascii="Arial" w:hAnsi="Arial" w:eastAsia="Trebuchet MS" w:cs="Arial"/>
                <w:color w:val="000000" w:themeColor="text1"/>
                <w:sz w:val="22"/>
                <w:szCs w:val="22"/>
                <w14:textFill>
                  <w14:solidFill>
                    <w14:schemeClr w14:val="tx1"/>
                  </w14:solidFill>
                </w14:textFill>
              </w:rPr>
            </w:pPr>
            <w:r>
              <w:rPr>
                <w:rFonts w:ascii="Arial" w:hAnsi="Arial" w:eastAsia="Trebuchet MS" w:cs="Arial"/>
                <w:color w:val="000000" w:themeColor="text1"/>
                <w:sz w:val="22"/>
                <w:szCs w:val="22"/>
                <w14:textFill>
                  <w14:solidFill>
                    <w14:schemeClr w14:val="tx1"/>
                  </w14:solidFill>
                </w14:textFill>
              </w:rPr>
              <w:t>Submit a report with screenshots to supervisor.</w:t>
            </w:r>
          </w:p>
        </w:tc>
      </w:tr>
    </w:tbl>
    <w:p w14:paraId="5D9C3FC8">
      <w:pPr>
        <w:jc w:val="center"/>
        <w:rPr>
          <w:rFonts w:asciiTheme="minorBidi" w:hAnsiTheme="minorBidi"/>
          <w:b/>
          <w:sz w:val="32"/>
        </w:rPr>
      </w:pPr>
    </w:p>
    <w:p w14:paraId="19A07651">
      <w:pPr>
        <w:jc w:val="center"/>
        <w:rPr>
          <w:rFonts w:asciiTheme="minorBidi" w:hAnsiTheme="minorBidi"/>
          <w:b/>
          <w:sz w:val="32"/>
        </w:rPr>
      </w:pPr>
      <w:r>
        <w:rPr>
          <w:rFonts w:asciiTheme="minorBidi" w:hAnsiTheme="minorBidi"/>
          <w:b/>
          <w:sz w:val="32"/>
        </w:rPr>
        <w:br w:type="page"/>
      </w:r>
      <w:r>
        <w:rPr>
          <w:rFonts w:asciiTheme="minorBidi" w:hAnsiTheme="minorBidi"/>
          <w:b/>
          <w:sz w:val="32"/>
        </w:rPr>
        <w:t>Self-Assessment Checklist</w:t>
      </w:r>
    </w:p>
    <w:tbl>
      <w:tblPr>
        <w:tblStyle w:val="1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4"/>
        <w:gridCol w:w="6815"/>
      </w:tblGrid>
      <w:tr w14:paraId="05E52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2094" w:type="dxa"/>
            <w:vAlign w:val="center"/>
          </w:tcPr>
          <w:p w14:paraId="3BE7C250">
            <w:pPr>
              <w:spacing w:after="0" w:line="240" w:lineRule="auto"/>
              <w:rPr>
                <w:rFonts w:asciiTheme="minorBidi" w:hAnsiTheme="minorBidi" w:eastAsiaTheme="minorEastAsia"/>
                <w:b/>
                <w:sz w:val="22"/>
                <w:szCs w:val="22"/>
              </w:rPr>
            </w:pPr>
            <w:r>
              <w:rPr>
                <w:rFonts w:asciiTheme="minorBidi" w:hAnsiTheme="minorBidi" w:eastAsiaTheme="minorEastAsia"/>
                <w:b/>
                <w:sz w:val="22"/>
                <w:szCs w:val="22"/>
              </w:rPr>
              <w:t>Candidate Name</w:t>
            </w:r>
          </w:p>
        </w:tc>
        <w:tc>
          <w:tcPr>
            <w:tcW w:w="6815" w:type="dxa"/>
            <w:vAlign w:val="center"/>
          </w:tcPr>
          <w:p w14:paraId="45165C71">
            <w:pPr>
              <w:spacing w:after="0" w:line="240" w:lineRule="auto"/>
              <w:rPr>
                <w:rFonts w:asciiTheme="minorBidi" w:hAnsiTheme="minorBidi" w:eastAsiaTheme="minorEastAsia"/>
                <w:sz w:val="22"/>
                <w:szCs w:val="22"/>
              </w:rPr>
            </w:pPr>
          </w:p>
        </w:tc>
      </w:tr>
      <w:tr w14:paraId="373AD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2094" w:type="dxa"/>
            <w:vAlign w:val="center"/>
          </w:tcPr>
          <w:p w14:paraId="43C95068">
            <w:pPr>
              <w:spacing w:after="0" w:line="240" w:lineRule="auto"/>
              <w:rPr>
                <w:rFonts w:asciiTheme="minorBidi" w:hAnsiTheme="minorBidi" w:eastAsiaTheme="minorEastAsia"/>
                <w:b/>
                <w:sz w:val="22"/>
                <w:szCs w:val="22"/>
              </w:rPr>
            </w:pPr>
            <w:r>
              <w:rPr>
                <w:rFonts w:asciiTheme="minorBidi" w:hAnsiTheme="minorBidi" w:eastAsiaTheme="minorEastAsia"/>
                <w:b/>
                <w:sz w:val="22"/>
                <w:szCs w:val="22"/>
              </w:rPr>
              <w:t>Registration No.</w:t>
            </w:r>
          </w:p>
        </w:tc>
        <w:tc>
          <w:tcPr>
            <w:tcW w:w="6815" w:type="dxa"/>
            <w:vAlign w:val="center"/>
          </w:tcPr>
          <w:p w14:paraId="1D1E8757">
            <w:pPr>
              <w:spacing w:after="0" w:line="240" w:lineRule="auto"/>
              <w:rPr>
                <w:rFonts w:asciiTheme="minorBidi" w:hAnsiTheme="minorBidi" w:eastAsiaTheme="minorEastAsia"/>
                <w:sz w:val="22"/>
                <w:szCs w:val="22"/>
              </w:rPr>
            </w:pPr>
          </w:p>
        </w:tc>
      </w:tr>
      <w:tr w14:paraId="01AA1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2094" w:type="dxa"/>
            <w:vAlign w:val="center"/>
          </w:tcPr>
          <w:p w14:paraId="67F4BE73">
            <w:pPr>
              <w:spacing w:after="0" w:line="240" w:lineRule="auto"/>
              <w:rPr>
                <w:rFonts w:asciiTheme="minorBidi" w:hAnsiTheme="minorBidi" w:eastAsiaTheme="minorEastAsia"/>
                <w:b/>
                <w:sz w:val="22"/>
                <w:szCs w:val="22"/>
              </w:rPr>
            </w:pPr>
            <w:r>
              <w:rPr>
                <w:rFonts w:asciiTheme="minorBidi" w:hAnsiTheme="minorBidi" w:eastAsiaTheme="minorEastAsia"/>
                <w:b/>
                <w:sz w:val="22"/>
                <w:szCs w:val="22"/>
              </w:rPr>
              <w:t>Qualification</w:t>
            </w:r>
          </w:p>
        </w:tc>
        <w:tc>
          <w:tcPr>
            <w:tcW w:w="6815" w:type="dxa"/>
            <w:vAlign w:val="center"/>
          </w:tcPr>
          <w:p w14:paraId="333B3697">
            <w:pPr>
              <w:bidi/>
              <w:spacing w:after="0" w:line="276" w:lineRule="auto"/>
              <w:jc w:val="right"/>
              <w:rPr>
                <w:rFonts w:eastAsiaTheme="minorEastAsia"/>
                <w:b/>
                <w:i/>
                <w:sz w:val="24"/>
                <w:szCs w:val="24"/>
              </w:rPr>
            </w:pPr>
            <w:r>
              <w:rPr>
                <w:rFonts w:ascii="Arial" w:hAnsi="Arial" w:cs="Arial" w:eastAsiaTheme="minorEastAsia"/>
                <w:b/>
                <w:bCs/>
                <w:sz w:val="22"/>
                <w:szCs w:val="22"/>
                <w:lang w:val="en-AU"/>
              </w:rPr>
              <w:t>NVC Level-4 in ICT (Applied Artificial Intelligence)</w:t>
            </w:r>
          </w:p>
        </w:tc>
      </w:tr>
      <w:tr w14:paraId="20A15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2094" w:type="dxa"/>
            <w:vAlign w:val="center"/>
          </w:tcPr>
          <w:p w14:paraId="7687CA90">
            <w:pPr>
              <w:spacing w:after="0" w:line="240" w:lineRule="auto"/>
              <w:rPr>
                <w:rFonts w:asciiTheme="minorBidi" w:hAnsiTheme="minorBidi" w:eastAsiaTheme="minorEastAsia"/>
                <w:b/>
                <w:sz w:val="22"/>
                <w:szCs w:val="22"/>
              </w:rPr>
            </w:pPr>
            <w:r>
              <w:rPr>
                <w:rFonts w:asciiTheme="minorBidi" w:hAnsiTheme="minorBidi" w:eastAsiaTheme="minorEastAsia"/>
                <w:b/>
                <w:sz w:val="22"/>
                <w:szCs w:val="22"/>
              </w:rPr>
              <w:t>Competency Standard</w:t>
            </w:r>
          </w:p>
        </w:tc>
        <w:tc>
          <w:tcPr>
            <w:tcW w:w="6815" w:type="dxa"/>
            <w:vAlign w:val="center"/>
          </w:tcPr>
          <w:p w14:paraId="342B5D0B">
            <w:pPr>
              <w:pStyle w:val="3"/>
              <w:spacing w:line="240" w:lineRule="auto"/>
              <w:outlineLvl w:val="1"/>
              <w:rPr>
                <w:rFonts w:ascii="Arial" w:hAnsi="Arial" w:cs="Arial" w:eastAsiaTheme="minorEastAsia"/>
                <w:color w:val="auto"/>
                <w:sz w:val="22"/>
                <w:szCs w:val="22"/>
                <w:lang w:val="en-AU"/>
              </w:rPr>
            </w:pPr>
            <w:r>
              <w:rPr>
                <w:rFonts w:ascii="Arial" w:hAnsi="Arial" w:cs="Arial" w:eastAsiaTheme="minorEastAsia"/>
                <w:color w:val="auto"/>
                <w:sz w:val="22"/>
                <w:szCs w:val="22"/>
                <w:lang w:val="en-AU"/>
              </w:rPr>
              <w:t>0613AAI05:  Develop and Train Machine and Deep Learning Models</w:t>
            </w:r>
          </w:p>
          <w:p w14:paraId="5272FEAF">
            <w:pPr>
              <w:spacing w:after="0" w:line="240" w:lineRule="auto"/>
              <w:rPr>
                <w:rFonts w:asciiTheme="minorBidi" w:hAnsiTheme="minorBidi" w:eastAsiaTheme="minorEastAsia"/>
                <w:bCs/>
                <w:sz w:val="22"/>
                <w:szCs w:val="22"/>
              </w:rPr>
            </w:pPr>
          </w:p>
        </w:tc>
      </w:tr>
      <w:tr w14:paraId="72429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094" w:type="dxa"/>
            <w:vAlign w:val="center"/>
          </w:tcPr>
          <w:p w14:paraId="684950AE">
            <w:pPr>
              <w:spacing w:after="0" w:line="240" w:lineRule="auto"/>
              <w:rPr>
                <w:rFonts w:asciiTheme="minorBidi" w:hAnsiTheme="minorBidi" w:eastAsiaTheme="minorEastAsia"/>
                <w:b/>
                <w:sz w:val="22"/>
                <w:szCs w:val="22"/>
              </w:rPr>
            </w:pPr>
            <w:r>
              <w:rPr>
                <w:rFonts w:asciiTheme="minorBidi" w:hAnsiTheme="minorBidi" w:eastAsiaTheme="minorEastAsia"/>
                <w:b/>
                <w:sz w:val="22"/>
                <w:szCs w:val="22"/>
              </w:rPr>
              <w:t>Purpose of Assessment</w:t>
            </w:r>
          </w:p>
        </w:tc>
        <w:tc>
          <w:tcPr>
            <w:tcW w:w="6815" w:type="dxa"/>
            <w:vAlign w:val="center"/>
          </w:tcPr>
          <w:p w14:paraId="5FA90571">
            <w:pPr>
              <w:spacing w:after="0" w:line="240" w:lineRule="auto"/>
              <w:rPr>
                <w:rFonts w:asciiTheme="minorBidi" w:hAnsiTheme="minorBidi" w:eastAsiaTheme="minorEastAsia"/>
                <w:b/>
                <w:bCs/>
                <w:sz w:val="22"/>
                <w:szCs w:val="22"/>
              </w:rPr>
            </w:pPr>
            <w:r>
              <w:rPr>
                <w:rFonts w:asciiTheme="minorBidi" w:hAnsiTheme="minorBidi" w:eastAsiaTheme="minorEastAsia"/>
                <w:b/>
                <w:bCs/>
                <w:sz w:val="22"/>
                <w:szCs w:val="22"/>
              </w:rPr>
              <w:t>Formative Assessment</w:t>
            </w:r>
          </w:p>
        </w:tc>
      </w:tr>
      <w:tr w14:paraId="7D9C3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trPr>
        <w:tc>
          <w:tcPr>
            <w:tcW w:w="2094" w:type="dxa"/>
            <w:vAlign w:val="center"/>
          </w:tcPr>
          <w:p w14:paraId="00D728D7">
            <w:pPr>
              <w:spacing w:before="240" w:after="0" w:line="240" w:lineRule="auto"/>
              <w:rPr>
                <w:rFonts w:asciiTheme="minorBidi" w:hAnsiTheme="minorBidi" w:eastAsiaTheme="minorEastAsia"/>
                <w:b/>
                <w:sz w:val="22"/>
                <w:szCs w:val="22"/>
              </w:rPr>
            </w:pPr>
            <w:r>
              <w:rPr>
                <w:rFonts w:asciiTheme="minorBidi" w:hAnsiTheme="minorBidi" w:eastAsiaTheme="minorEastAsia"/>
                <w:b/>
                <w:sz w:val="22"/>
                <w:szCs w:val="22"/>
              </w:rPr>
              <w:t>Assessment Task</w:t>
            </w:r>
          </w:p>
        </w:tc>
        <w:tc>
          <w:tcPr>
            <w:tcW w:w="6815" w:type="dxa"/>
            <w:vAlign w:val="center"/>
          </w:tcPr>
          <w:p w14:paraId="0DD59B80">
            <w:pPr>
              <w:pStyle w:val="12"/>
              <w:numPr>
                <w:ilvl w:val="0"/>
                <w:numId w:val="4"/>
              </w:numPr>
              <w:spacing w:after="0" w:line="240" w:lineRule="auto"/>
              <w:rPr>
                <w:rFonts w:ascii="Arial" w:hAnsi="Arial" w:eastAsia="Trebuchet MS" w:cs="Arial"/>
                <w:color w:val="000000" w:themeColor="text1"/>
                <w:sz w:val="24"/>
                <w:szCs w:val="24"/>
                <w14:textFill>
                  <w14:solidFill>
                    <w14:schemeClr w14:val="tx1"/>
                  </w14:solidFill>
                </w14:textFill>
              </w:rPr>
            </w:pPr>
            <w:r>
              <w:rPr>
                <w:rFonts w:ascii="Arial" w:hAnsi="Arial" w:eastAsia="Trebuchet MS" w:cs="Arial"/>
                <w:color w:val="000000" w:themeColor="text1"/>
                <w:sz w:val="24"/>
                <w:szCs w:val="24"/>
                <w14:textFill>
                  <w14:solidFill>
                    <w14:schemeClr w14:val="tx1"/>
                  </w14:solidFill>
                </w14:textFill>
              </w:rPr>
              <w:t>Apply Supervised/ Unsupervised Learning</w:t>
            </w:r>
          </w:p>
          <w:p w14:paraId="3668EEB6">
            <w:pPr>
              <w:pStyle w:val="12"/>
              <w:numPr>
                <w:ilvl w:val="0"/>
                <w:numId w:val="4"/>
              </w:numPr>
              <w:spacing w:after="0" w:line="240" w:lineRule="auto"/>
              <w:rPr>
                <w:rFonts w:ascii="Arial" w:hAnsi="Arial" w:eastAsia="Trebuchet MS" w:cs="Arial"/>
                <w:color w:val="000000" w:themeColor="text1"/>
                <w:sz w:val="24"/>
                <w:szCs w:val="24"/>
                <w14:textFill>
                  <w14:solidFill>
                    <w14:schemeClr w14:val="tx1"/>
                  </w14:solidFill>
                </w14:textFill>
              </w:rPr>
            </w:pPr>
            <w:r>
              <w:rPr>
                <w:rFonts w:ascii="Arial" w:hAnsi="Arial" w:eastAsia="Trebuchet MS" w:cs="Arial"/>
                <w:color w:val="000000" w:themeColor="text1"/>
                <w:sz w:val="24"/>
                <w:szCs w:val="24"/>
                <w14:textFill>
                  <w14:solidFill>
                    <w14:schemeClr w14:val="tx1"/>
                  </w14:solidFill>
                </w14:textFill>
              </w:rPr>
              <w:t>Fine Tune Hyperparameters</w:t>
            </w:r>
          </w:p>
          <w:p w14:paraId="5F5D5628">
            <w:pPr>
              <w:pStyle w:val="12"/>
              <w:numPr>
                <w:ilvl w:val="0"/>
                <w:numId w:val="4"/>
              </w:numPr>
              <w:spacing w:after="0" w:line="240" w:lineRule="auto"/>
              <w:rPr>
                <w:rFonts w:ascii="Arial" w:hAnsi="Arial" w:eastAsia="Trebuchet MS" w:cs="Arial"/>
                <w:color w:val="000000" w:themeColor="text1"/>
                <w:sz w:val="24"/>
                <w:szCs w:val="24"/>
                <w14:textFill>
                  <w14:solidFill>
                    <w14:schemeClr w14:val="tx1"/>
                  </w14:solidFill>
                </w14:textFill>
              </w:rPr>
            </w:pPr>
            <w:r>
              <w:rPr>
                <w:rFonts w:ascii="Arial" w:hAnsi="Arial" w:eastAsia="Trebuchet MS" w:cs="Arial"/>
                <w:color w:val="000000" w:themeColor="text1"/>
                <w:sz w:val="24"/>
                <w:szCs w:val="24"/>
                <w14:textFill>
                  <w14:solidFill>
                    <w14:schemeClr w14:val="tx1"/>
                  </w14:solidFill>
                </w14:textFill>
              </w:rPr>
              <w:t>Train the models on the dataset.</w:t>
            </w:r>
          </w:p>
          <w:p w14:paraId="002FDE64">
            <w:pPr>
              <w:pStyle w:val="12"/>
              <w:numPr>
                <w:ilvl w:val="0"/>
                <w:numId w:val="4"/>
              </w:numPr>
              <w:spacing w:after="0" w:line="240" w:lineRule="auto"/>
              <w:rPr>
                <w:rFonts w:ascii="Arial" w:hAnsi="Arial" w:eastAsia="Trebuchet MS" w:cs="Arial"/>
                <w:color w:val="000000" w:themeColor="text1"/>
                <w:sz w:val="24"/>
                <w:szCs w:val="24"/>
                <w14:textFill>
                  <w14:solidFill>
                    <w14:schemeClr w14:val="tx1"/>
                  </w14:solidFill>
                </w14:textFill>
              </w:rPr>
            </w:pPr>
            <w:r>
              <w:rPr>
                <w:rFonts w:ascii="Arial" w:hAnsi="Arial" w:eastAsia="Trebuchet MS" w:cs="Arial"/>
                <w:color w:val="000000" w:themeColor="text1"/>
                <w:sz w:val="24"/>
                <w:szCs w:val="24"/>
                <w14:textFill>
                  <w14:solidFill>
                    <w14:schemeClr w14:val="tx1"/>
                  </w14:solidFill>
                </w14:textFill>
              </w:rPr>
              <w:t>Evaluate model performance</w:t>
            </w:r>
          </w:p>
          <w:p w14:paraId="14302989">
            <w:pPr>
              <w:pStyle w:val="12"/>
              <w:numPr>
                <w:ilvl w:val="0"/>
                <w:numId w:val="4"/>
              </w:numPr>
              <w:spacing w:after="0" w:line="240" w:lineRule="auto"/>
              <w:rPr>
                <w:rFonts w:ascii="Arial" w:hAnsi="Arial" w:eastAsia="Trebuchet MS" w:cs="Arial"/>
                <w:color w:val="000000" w:themeColor="text1"/>
                <w:sz w:val="24"/>
                <w:szCs w:val="24"/>
                <w14:textFill>
                  <w14:solidFill>
                    <w14:schemeClr w14:val="tx1"/>
                  </w14:solidFill>
                </w14:textFill>
              </w:rPr>
            </w:pPr>
            <w:r>
              <w:rPr>
                <w:rFonts w:ascii="Arial" w:hAnsi="Arial" w:eastAsia="Trebuchet MS" w:cs="Arial"/>
                <w:color w:val="000000" w:themeColor="text1"/>
                <w:sz w:val="24"/>
                <w:szCs w:val="24"/>
                <w14:textFill>
                  <w14:solidFill>
                    <w14:schemeClr w14:val="tx1"/>
                  </w14:solidFill>
                </w14:textFill>
              </w:rPr>
              <w:t>Interpret the results</w:t>
            </w:r>
          </w:p>
          <w:p w14:paraId="7C9A07D4">
            <w:pPr>
              <w:spacing w:after="0" w:line="240" w:lineRule="auto"/>
              <w:rPr>
                <w:rFonts w:ascii="Arial" w:hAnsi="Arial" w:eastAsia="Trebuchet MS" w:cs="Arial"/>
                <w:b/>
                <w:color w:val="000000" w:themeColor="text1"/>
                <w:sz w:val="22"/>
                <w:szCs w:val="22"/>
                <w14:textFill>
                  <w14:solidFill>
                    <w14:schemeClr w14:val="tx1"/>
                  </w14:solidFill>
                </w14:textFill>
              </w:rPr>
            </w:pPr>
          </w:p>
          <w:p w14:paraId="51B5008A">
            <w:pPr>
              <w:spacing w:after="0" w:line="240" w:lineRule="auto"/>
              <w:rPr>
                <w:rFonts w:ascii="Arial" w:hAnsi="Arial" w:eastAsia="Trebuchet MS" w:cs="Arial"/>
                <w:b/>
                <w:color w:val="000000" w:themeColor="text1"/>
                <w:sz w:val="22"/>
                <w:szCs w:val="22"/>
                <w14:textFill>
                  <w14:solidFill>
                    <w14:schemeClr w14:val="tx1"/>
                  </w14:solidFill>
                </w14:textFill>
              </w:rPr>
            </w:pPr>
            <w:r>
              <w:rPr>
                <w:rFonts w:ascii="Arial" w:hAnsi="Arial" w:eastAsia="Trebuchet MS" w:cs="Arial"/>
                <w:b/>
                <w:color w:val="000000" w:themeColor="text1"/>
                <w:sz w:val="22"/>
                <w:szCs w:val="22"/>
                <w14:textFill>
                  <w14:solidFill>
                    <w14:schemeClr w14:val="tx1"/>
                  </w14:solidFill>
                </w14:textFill>
              </w:rPr>
              <w:t>Activity:</w:t>
            </w:r>
          </w:p>
          <w:p w14:paraId="27E28820">
            <w:pPr>
              <w:spacing w:after="0" w:line="240" w:lineRule="auto"/>
              <w:jc w:val="both"/>
              <w:rPr>
                <w:rFonts w:ascii="Arial" w:hAnsi="Arial" w:eastAsia="Trebuchet MS" w:cs="Arial"/>
                <w:color w:val="000000" w:themeColor="text1"/>
                <w:sz w:val="22"/>
                <w:szCs w:val="22"/>
                <w14:textFill>
                  <w14:solidFill>
                    <w14:schemeClr w14:val="tx1"/>
                  </w14:solidFill>
                </w14:textFill>
              </w:rPr>
            </w:pPr>
            <w:r>
              <w:rPr>
                <w:rFonts w:ascii="Arial" w:hAnsi="Arial" w:eastAsia="Trebuchet MS" w:cs="Arial"/>
                <w:color w:val="000000" w:themeColor="text1"/>
                <w:sz w:val="22"/>
                <w:szCs w:val="22"/>
                <w14:textFill>
                  <w14:solidFill>
                    <w14:schemeClr w14:val="tx1"/>
                  </w14:solidFill>
                </w14:textFill>
              </w:rPr>
              <w:t>Select a dataset from any publicly available source (e.g., Kaggle, UCI Machine Learning Repository, or Open Data portals). The dataset should contain multiple features (independent variables) and a clearly defined target variable (dependent variable). Choose two supervised learning algorithms that are suitable for the selected problem (e.g., classification or regression). Train both models on the training dataset using appropriate hyper-parameters. Evaluate the models using relevant performance metrics and interpret the results to identify the better-performing model.</w:t>
            </w:r>
          </w:p>
          <w:p w14:paraId="388CECDF">
            <w:pPr>
              <w:spacing w:after="0" w:line="240" w:lineRule="auto"/>
              <w:jc w:val="center"/>
              <w:rPr>
                <w:rFonts w:ascii="Arial" w:hAnsi="Arial" w:eastAsia="Trebuchet MS" w:cs="Arial"/>
                <w:b/>
                <w:color w:val="000000" w:themeColor="text1"/>
                <w:sz w:val="22"/>
                <w:szCs w:val="22"/>
                <w14:textFill>
                  <w14:solidFill>
                    <w14:schemeClr w14:val="tx1"/>
                  </w14:solidFill>
                </w14:textFill>
              </w:rPr>
            </w:pPr>
            <w:r>
              <w:rPr>
                <w:rFonts w:ascii="Arial" w:hAnsi="Arial" w:eastAsia="Trebuchet MS" w:cs="Arial"/>
                <w:b/>
                <w:color w:val="000000" w:themeColor="text1"/>
                <w:sz w:val="22"/>
                <w:szCs w:val="22"/>
                <w14:textFill>
                  <w14:solidFill>
                    <w14:schemeClr w14:val="tx1"/>
                  </w14:solidFill>
                </w14:textFill>
              </w:rPr>
              <w:t>OR</w:t>
            </w:r>
          </w:p>
          <w:p w14:paraId="1167F82A">
            <w:pPr>
              <w:spacing w:after="0" w:line="240" w:lineRule="auto"/>
              <w:jc w:val="both"/>
              <w:rPr>
                <w:rFonts w:ascii="Arial" w:hAnsi="Arial" w:eastAsia="Trebuchet MS" w:cs="Arial"/>
                <w:color w:val="000000" w:themeColor="text1"/>
                <w:sz w:val="22"/>
                <w:szCs w:val="22"/>
                <w14:textFill>
                  <w14:solidFill>
                    <w14:schemeClr w14:val="tx1"/>
                  </w14:solidFill>
                </w14:textFill>
              </w:rPr>
            </w:pPr>
            <w:r>
              <w:rPr>
                <w:rFonts w:ascii="Arial" w:hAnsi="Arial" w:eastAsia="Trebuchet MS" w:cs="Arial"/>
                <w:color w:val="000000" w:themeColor="text1"/>
                <w:sz w:val="22"/>
                <w:szCs w:val="22"/>
                <w14:textFill>
                  <w14:solidFill>
                    <w14:schemeClr w14:val="tx1"/>
                  </w14:solidFill>
                </w14:textFill>
              </w:rPr>
              <w:t>Select a dataset from any publicly available source (e.g., Kaggle, UCI Machine Learning Repository, or Open Data portals). The dataset should contain multiple features. Unlike supervised learning, no target (dependent) variable is required. Choose two unsupervised learning algorithms (e.g., K-Means Clustering, Hierarchical Clustering, DBSCAN, PCA). Apply the algorithms to the dataset, tune the parameters if needed, and evaluate the results using appropriate evaluation techniques. Interpret the patterns or clusters identified.</w:t>
            </w:r>
          </w:p>
          <w:p w14:paraId="3BAB7688">
            <w:pPr>
              <w:spacing w:after="0" w:line="240" w:lineRule="auto"/>
              <w:jc w:val="center"/>
              <w:rPr>
                <w:rFonts w:ascii="Arial" w:hAnsi="Arial" w:eastAsia="Trebuchet MS" w:cs="Arial"/>
                <w:b/>
                <w:bCs/>
                <w:color w:val="000000" w:themeColor="text1"/>
                <w:sz w:val="22"/>
                <w:szCs w:val="22"/>
                <w14:textFill>
                  <w14:solidFill>
                    <w14:schemeClr w14:val="tx1"/>
                  </w14:solidFill>
                </w14:textFill>
              </w:rPr>
            </w:pPr>
            <w:r>
              <w:rPr>
                <w:rFonts w:ascii="Arial" w:hAnsi="Arial" w:eastAsia="Trebuchet MS" w:cs="Arial"/>
                <w:b/>
                <w:bCs/>
                <w:color w:val="000000" w:themeColor="text1"/>
                <w:sz w:val="22"/>
                <w:szCs w:val="22"/>
                <w14:textFill>
                  <w14:solidFill>
                    <w14:schemeClr w14:val="tx1"/>
                  </w14:solidFill>
                </w14:textFill>
              </w:rPr>
              <w:t>OR</w:t>
            </w:r>
          </w:p>
          <w:p w14:paraId="59466BA3">
            <w:pPr>
              <w:spacing w:after="0" w:line="240" w:lineRule="auto"/>
              <w:jc w:val="both"/>
              <w:rPr>
                <w:rFonts w:ascii="Arial" w:hAnsi="Arial" w:cs="Arial" w:eastAsiaTheme="minorEastAsia"/>
                <w:sz w:val="22"/>
                <w:szCs w:val="22"/>
              </w:rPr>
            </w:pPr>
            <w:r>
              <w:rPr>
                <w:rFonts w:ascii="Arial" w:hAnsi="Arial" w:eastAsia="Trebuchet MS" w:cs="Arial"/>
                <w:color w:val="000000" w:themeColor="text1"/>
                <w:sz w:val="22"/>
                <w:szCs w:val="22"/>
                <w14:textFill>
                  <w14:solidFill>
                    <w14:schemeClr w14:val="tx1"/>
                  </w14:solidFill>
                </w14:textFill>
              </w:rPr>
              <w:t>You are required to develop a plant image classification system using a Convolutional Neural Network (CNN). Select and download a suitable plant dataset from Kaggle (e.g., PlantVillage, Leaf Disease Dataset, or any dataset containing at least 3–5 plant categories such as Tomato, Potato, Maize, Apple, and Grape). Design and implement a CNN model architecture from scratch, train it on the selected dataset</w:t>
            </w:r>
            <w:r>
              <w:rPr>
                <w:rFonts w:hint="default" w:ascii="Arial" w:hAnsi="Arial" w:eastAsia="Trebuchet MS" w:cs="Arial"/>
                <w:color w:val="000000" w:themeColor="text1"/>
                <w:sz w:val="22"/>
                <w:szCs w:val="22"/>
                <w:lang w:val="en-US"/>
                <w14:textFill>
                  <w14:solidFill>
                    <w14:schemeClr w14:val="tx1"/>
                  </w14:solidFill>
                </w14:textFill>
              </w:rPr>
              <w:t xml:space="preserve">. </w:t>
            </w:r>
            <w:r>
              <w:rPr>
                <w:rFonts w:ascii="Arial" w:hAnsi="Arial" w:eastAsia="Trebuchet MS" w:cs="Arial"/>
                <w:color w:val="000000" w:themeColor="text1"/>
                <w:sz w:val="22"/>
                <w:szCs w:val="22"/>
                <w14:textFill>
                  <w14:solidFill>
                    <w14:schemeClr w14:val="tx1"/>
                  </w14:solidFill>
                </w14:textFill>
              </w:rPr>
              <w:t xml:space="preserve"> Evaluate the model using relevant performance metrics and interpret the result</w:t>
            </w:r>
            <w:r>
              <w:rPr>
                <w:rFonts w:hint="default" w:ascii="Arial" w:hAnsi="Arial" w:eastAsia="Trebuchet MS" w:cs="Arial"/>
                <w:color w:val="000000" w:themeColor="text1"/>
                <w:sz w:val="22"/>
                <w:szCs w:val="22"/>
                <w:lang w:val="en-US"/>
                <w14:textFill>
                  <w14:solidFill>
                    <w14:schemeClr w14:val="tx1"/>
                  </w14:solidFill>
                </w14:textFill>
              </w:rPr>
              <w:t>.</w:t>
            </w:r>
          </w:p>
        </w:tc>
      </w:tr>
    </w:tbl>
    <w:p w14:paraId="02C77C3C">
      <w:pPr>
        <w:spacing w:line="240" w:lineRule="auto"/>
        <w:rPr>
          <w:rFonts w:asciiTheme="minorBidi" w:hAnsiTheme="minorBidi"/>
          <w:sz w:val="28"/>
        </w:rPr>
      </w:pPr>
      <w:r>
        <w:rPr>
          <w:rFonts w:asciiTheme="minorBidi" w:hAnsiTheme="minorBidi"/>
          <w:sz w:val="28"/>
        </w:rPr>
        <w:t>I can……………….</w:t>
      </w:r>
    </w:p>
    <w:tbl>
      <w:tblPr>
        <w:tblStyle w:val="1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39"/>
        <w:gridCol w:w="1059"/>
        <w:gridCol w:w="1111"/>
      </w:tblGrid>
      <w:tr w14:paraId="4941C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6739" w:type="dxa"/>
            <w:vAlign w:val="center"/>
          </w:tcPr>
          <w:p w14:paraId="39F5BA93">
            <w:pPr>
              <w:spacing w:after="0" w:line="240" w:lineRule="auto"/>
              <w:rPr>
                <w:rFonts w:asciiTheme="minorBidi" w:hAnsiTheme="minorBidi" w:eastAsiaTheme="minorEastAsia"/>
                <w:sz w:val="22"/>
                <w:szCs w:val="22"/>
              </w:rPr>
            </w:pPr>
            <w:r>
              <w:rPr>
                <w:rFonts w:asciiTheme="minorBidi" w:hAnsiTheme="minorBidi" w:eastAsiaTheme="minorEastAsia"/>
                <w:b/>
                <w:bCs/>
                <w:sz w:val="22"/>
                <w:szCs w:val="22"/>
              </w:rPr>
              <w:t>Performance Criteria</w:t>
            </w:r>
          </w:p>
        </w:tc>
        <w:tc>
          <w:tcPr>
            <w:tcW w:w="1059" w:type="dxa"/>
            <w:vAlign w:val="center"/>
          </w:tcPr>
          <w:p w14:paraId="23037CC3">
            <w:pPr>
              <w:spacing w:after="0" w:line="240" w:lineRule="auto"/>
              <w:jc w:val="center"/>
              <w:rPr>
                <w:rFonts w:asciiTheme="minorBidi" w:hAnsiTheme="minorBidi" w:eastAsiaTheme="minorEastAsia"/>
                <w:b/>
                <w:sz w:val="22"/>
                <w:szCs w:val="22"/>
              </w:rPr>
            </w:pPr>
            <w:r>
              <w:rPr>
                <w:rFonts w:asciiTheme="minorBidi" w:hAnsiTheme="minorBidi" w:eastAsiaTheme="minorEastAsia"/>
                <w:b/>
                <w:sz w:val="22"/>
                <w:szCs w:val="22"/>
              </w:rPr>
              <w:t>Yes</w:t>
            </w:r>
          </w:p>
        </w:tc>
        <w:tc>
          <w:tcPr>
            <w:tcW w:w="1111" w:type="dxa"/>
            <w:vAlign w:val="center"/>
          </w:tcPr>
          <w:p w14:paraId="57D609C6">
            <w:pPr>
              <w:spacing w:after="0" w:line="240" w:lineRule="auto"/>
              <w:jc w:val="center"/>
              <w:rPr>
                <w:rFonts w:asciiTheme="minorBidi" w:hAnsiTheme="minorBidi" w:eastAsiaTheme="minorEastAsia"/>
                <w:b/>
                <w:sz w:val="22"/>
                <w:szCs w:val="22"/>
              </w:rPr>
            </w:pPr>
            <w:r>
              <w:rPr>
                <w:rFonts w:asciiTheme="minorBidi" w:hAnsiTheme="minorBidi" w:eastAsiaTheme="minorEastAsia"/>
                <w:b/>
                <w:sz w:val="22"/>
                <w:szCs w:val="22"/>
              </w:rPr>
              <w:t>No</w:t>
            </w:r>
          </w:p>
        </w:tc>
      </w:tr>
      <w:tr w14:paraId="79B7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6739" w:type="dxa"/>
          </w:tcPr>
          <w:p w14:paraId="1BB8660A">
            <w:pPr>
              <w:pStyle w:val="9"/>
              <w:numPr>
                <w:ilvl w:val="0"/>
                <w:numId w:val="5"/>
              </w:numPr>
              <w:jc w:val="both"/>
              <w:rPr>
                <w:rFonts w:ascii="Arial" w:hAnsi="Arial" w:cs="Arial" w:eastAsiaTheme="minorEastAsia"/>
                <w:sz w:val="22"/>
              </w:rPr>
            </w:pPr>
            <w:r>
              <w:rPr>
                <w:rFonts w:ascii="Arial" w:hAnsi="Arial" w:eastAsia="Trebuchet MS" w:cs="Arial"/>
                <w:color w:val="000000" w:themeColor="text1"/>
                <w:sz w:val="22"/>
                <w:szCs w:val="22"/>
                <w14:textFill>
                  <w14:solidFill>
                    <w14:schemeClr w14:val="tx1"/>
                  </w14:solidFill>
                </w14:textFill>
              </w:rPr>
              <w:t>Present the dataset used along with the pre</w:t>
            </w:r>
            <w:r>
              <w:rPr>
                <w:rFonts w:hint="default" w:ascii="Arial" w:hAnsi="Arial" w:eastAsia="Trebuchet MS" w:cs="Arial"/>
                <w:color w:val="000000" w:themeColor="text1"/>
                <w:sz w:val="22"/>
                <w:szCs w:val="22"/>
                <w:lang w:val="en-US"/>
                <w14:textFill>
                  <w14:solidFill>
                    <w14:schemeClr w14:val="tx1"/>
                  </w14:solidFill>
                </w14:textFill>
              </w:rPr>
              <w:t xml:space="preserve"> </w:t>
            </w:r>
            <w:r>
              <w:rPr>
                <w:rFonts w:ascii="Arial" w:hAnsi="Arial" w:eastAsia="Trebuchet MS" w:cs="Arial"/>
                <w:color w:val="000000" w:themeColor="text1"/>
                <w:sz w:val="22"/>
                <w:szCs w:val="22"/>
                <w14:textFill>
                  <w14:solidFill>
                    <w14:schemeClr w14:val="tx1"/>
                  </w14:solidFill>
                </w14:textFill>
              </w:rPr>
              <w:t>processing steps applied.</w:t>
            </w:r>
          </w:p>
        </w:tc>
        <w:tc>
          <w:tcPr>
            <w:tcW w:w="1059" w:type="dxa"/>
            <w:vAlign w:val="center"/>
          </w:tcPr>
          <w:p w14:paraId="0C2F3E57">
            <w:pPr>
              <w:spacing w:after="0" w:line="240" w:lineRule="auto"/>
              <w:rPr>
                <w:rFonts w:asciiTheme="minorBidi" w:hAnsiTheme="minorBidi" w:eastAsiaTheme="minorEastAsia"/>
                <w:sz w:val="22"/>
                <w:szCs w:val="22"/>
              </w:rPr>
            </w:pPr>
            <w:r>
              <w:rPr>
                <w:rFonts w:asciiTheme="minorBidi" w:hAnsiTheme="minorBidi" w:eastAsiaTheme="minorEastAsia"/>
                <w:sz w:val="24"/>
                <w:szCs w:val="24"/>
              </w:rPr>
              <mc:AlternateContent>
                <mc:Choice Requires="wps">
                  <w:drawing>
                    <wp:anchor distT="0" distB="0" distL="114300" distR="114300" simplePos="0" relativeHeight="251666432" behindDoc="0" locked="0" layoutInCell="1" allowOverlap="1">
                      <wp:simplePos x="0" y="0"/>
                      <wp:positionH relativeFrom="column">
                        <wp:posOffset>107950</wp:posOffset>
                      </wp:positionH>
                      <wp:positionV relativeFrom="paragraph">
                        <wp:posOffset>63500</wp:posOffset>
                      </wp:positionV>
                      <wp:extent cx="361315" cy="163195"/>
                      <wp:effectExtent l="0" t="0" r="19685" b="27305"/>
                      <wp:wrapNone/>
                      <wp:docPr id="183988083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10" o:spid="_x0000_s1026" o:spt="2" style="position:absolute;left:0pt;margin-left:8.5pt;margin-top:5pt;height:12.85pt;width:28.45pt;z-index:251666432;v-text-anchor:middle;mso-width-relative:page;mso-height-relative:page;" filled="f" stroked="t" coordsize="21600,21600" arcsize="0.166666666666667" o:gfxdata="UEsDBAoAAAAAAIdO4kAAAAAAAAAAAAAAAAAEAAAAZHJzL1BLAwQUAAAACACHTuJAoWAGMNIAAAAH&#10;AQAADwAAAGRycy9kb3ducmV2LnhtbE2PzU7DMBCE70i8g7VI3KhdIhoIcXooajk3ReK6iRfHIraj&#10;2P17e5YTnEajWc1+U68vfhQnmpOLQcNyoUBQ6KNxwWr4OGwfnkGkjMHgGANpuFKCdXN7U2Nl4jns&#10;6dRmK7gkpAo1DDlPlZSpH8hjWsSJAmdfcfaY2c5WmhnPXO5H+ajUSnp0gT8MONFmoP67PXoNq025&#10;wzdZXG20O9dt9y6+f7Za398t1SuITJf8dwy/+IwODTN18RhMEiP7kqdkVsXKeVm8gOg0FE8lyKaW&#10;//mbH1BLAwQUAAAACACHTuJAXBnmcXECAADtBAAADgAAAGRycy9lMm9Eb2MueG1srVTBbtswDL0P&#10;2D8Iuq+Om6Z1gyZF0KDDgGIN2g07K7JkG5BEjVLidF8/Snabrtuhh+XgUCL5SD6Suro+WMP2CkMH&#10;bsHLkwlnykmoO9cs+Pdvt58qzkIUrhYGnFrwJxX49fLjh6vez9UptGBqhYxAXJj3fsHbGP28KIJs&#10;lRXhBLxypNSAVkQ6YlPUKHpCt6Y4nUzOix6w9ghShUC360HJR0R8DyBo3Um1BrmzysUBFZURkUoK&#10;becDX+ZstVYy3msdVGRmwanSmL8UhORt+hbLKzFvUPi2k2MK4j0pvKnJis5R0BeotYiC7bD7C8p2&#10;EiGAjicSbDEUkhmhKsrJG24eW+FVroWoDv6F9PD/YOXX/QZZV9MkVNPLqppUU+q/E5Y6/wA7V6ua&#10;PRCLwjVGsTIT1vswJ79Hv0GiL50Cian6g0ab/qkudsgkP72QrA6RSbqcnpfTcsaZJFV5Pi0vZ6kJ&#10;xdHZY4ifFViWhAXHlEVKIfMr9nchDvbPdimgg9vOmNxM41hPUcqLFEPQgGoaDBKtpyKDazgTpqHJ&#10;lxEzYgDT1ck74QRstjcG2V7QvEyr2bpaDUatqNVwO5vQb0x5NM/p/4GTcluL0A4uWTW6GEfWR86S&#10;tIX6iZqAMExn8PK2I/87EeJGII0jDSstbLynjzZA1cEocdYC/vrXfbKnKSEtZz2NN5X+cydQcWa+&#10;OJqfy/LsLO1DPpzNLk7pgK8129cat7M3QIyU9DR4mcVkH82zqBHsD9rrVYpKKuEkxR5IHg83cVg7&#10;ehmkWq2yGe2AF/HOPXqZwIdOrnYRdJebfGRnJI22IJM9bmxas9fnbHV8pZ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KFgBjDSAAAABwEAAA8AAAAAAAAAAQAgAAAAIgAAAGRycy9kb3ducmV2Lnht&#10;bFBLAQIUABQAAAAIAIdO4kBcGeZxcQIAAO0EAAAOAAAAAAAAAAEAIAAAACEBAABkcnMvZTJvRG9j&#10;LnhtbFBLBQYAAAAABgAGAFkBAAAEBgAAAAA=&#10;">
                      <v:fill on="f" focussize="0,0"/>
                      <v:stroke weight="0.25pt" color="#385D8A [3204]" joinstyle="round"/>
                      <v:imagedata o:title=""/>
                      <o:lock v:ext="edit" aspectratio="f"/>
                    </v:roundrect>
                  </w:pict>
                </mc:Fallback>
              </mc:AlternateContent>
            </w:r>
          </w:p>
        </w:tc>
        <w:tc>
          <w:tcPr>
            <w:tcW w:w="1111" w:type="dxa"/>
            <w:vAlign w:val="center"/>
          </w:tcPr>
          <w:p w14:paraId="0B7745A2">
            <w:pPr>
              <w:spacing w:after="0" w:line="240" w:lineRule="auto"/>
              <w:rPr>
                <w:rFonts w:asciiTheme="minorBidi" w:hAnsiTheme="minorBidi" w:eastAsiaTheme="minorEastAsia"/>
                <w:sz w:val="22"/>
                <w:szCs w:val="22"/>
              </w:rPr>
            </w:pPr>
            <w:r>
              <w:rPr>
                <w:rFonts w:asciiTheme="minorBidi" w:hAnsiTheme="minorBidi" w:eastAsiaTheme="minorEastAsia"/>
                <w:sz w:val="24"/>
                <w:szCs w:val="24"/>
              </w:rPr>
              <mc:AlternateContent>
                <mc:Choice Requires="wps">
                  <w:drawing>
                    <wp:anchor distT="0" distB="0" distL="114300" distR="114300" simplePos="0" relativeHeight="251667456" behindDoc="0" locked="0" layoutInCell="1" allowOverlap="1">
                      <wp:simplePos x="0" y="0"/>
                      <wp:positionH relativeFrom="column">
                        <wp:posOffset>120650</wp:posOffset>
                      </wp:positionH>
                      <wp:positionV relativeFrom="paragraph">
                        <wp:posOffset>62230</wp:posOffset>
                      </wp:positionV>
                      <wp:extent cx="361950" cy="163830"/>
                      <wp:effectExtent l="0" t="0" r="19685" b="27305"/>
                      <wp:wrapNone/>
                      <wp:docPr id="521101392"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11" o:spid="_x0000_s1026" o:spt="2" style="position:absolute;left:0pt;margin-left:9.5pt;margin-top:4.9pt;height:12.9pt;width:28.5pt;z-index:251667456;v-text-anchor:middle;mso-width-relative:page;mso-height-relative:page;" filled="f" stroked="t" coordsize="21600,21600" arcsize="0.166666666666667" o:gfxdata="UEsDBAoAAAAAAIdO4kAAAAAAAAAAAAAAAAAEAAAAZHJzL1BLAwQUAAAACACHTuJADvbBdtIAAAAG&#10;AQAADwAAAGRycy9kb3ducmV2LnhtbE2Py07DMBBF90j8gzVI7KhTKlKaxumiqGXdgMR2Ek+diHgc&#10;xe7r7xlWsDy6ozvnlpurH9SZptgHNjCfZaCI22B7dgY+P3ZPr6BiQrY4BCYDN4qwqe7vSixsuPCB&#10;znVySko4FmigS2kstI5tRx7jLIzEkh3D5DEJTk7bCS9S7gf9nGW59tizfOhwpG1H7Xd98gby7XKP&#10;b3pxc8Ht+2Z36MP7V23M48M8W4NKdE1/x/CrL+pQiVMTTmyjGoRXMiUZWMkAiZe5YGNg8ZKDrkr9&#10;X7/6AVBLAwQUAAAACACHTuJApniuAnECAADsBAAADgAAAGRycy9lMm9Eb2MueG1srVRLb9swDL4P&#10;2H8QdF8dJ03SBnWKoEGHAcVatBt2ZmTJNqDXKCVO9+tHye5j3Q49LAeHFMmP5CdSF5dHo9lBYuic&#10;rXh5MuFMWuHqzjYV//7t+tMZZyGCrUE7Kyv+KAO/XH/8cNH7lZy61ulaIiMQG1a9r3gbo18VRRCt&#10;NBBOnJeWjMqhgUgqNkWN0BO60cV0MlkUvcPaoxMyBDrdDkY+IuJ7AJ1SnZBbJ/ZG2jigotQQqaXQ&#10;dj7wda5WKSnirVJBRqYrTp3G/KUkJO/St1hfwKpB8G0nxhLgPSW86clAZynpM9QWIrA9dn9BmU6g&#10;C07FE+FMMTSSGaEuyskbbh5a8DL3QlQH/0x6+H+w4uvhDllXV3w+LctJOTufcmbB0MXfu72tZc3u&#10;iUSwjZasLBNfvQ8rCnvwdzhqgcTU/FGhSf/UFjtmjh+fOZbHyAQdzhblYjHnTJCpXMyWy1nCLF6C&#10;PYb4WTrDklBxTFWkEjK9cLgJcfB/8ksJrbvutKZzWGnLespSLlMOoPlUNBckGk89BttwBrqhwRcR&#10;M2JwuqtTdAoO2OyuNLID0LjMzubbs83g1EIth9P5hH5jyaN7Lv8PnFTbFkI7hGTTGKIteScGB86S&#10;tHP1I90BumE4gxfXHcXfQIh3gDSNNKu0r/GWPko76s6NEmetw1//Ok/+NCRk5ayn6abWf+4BJWf6&#10;i6XxOS9PT9M6ZOV0vpySgq8tu9cWuzdXjhgp6WXwIovJP+onUaEzP2itNykrmcAKyj2QPCpXcdg6&#10;ehiE3GyyG62Ah3hjH7xI4MNNbvbRqS5f8gs7I2m0BJnscWHTlr3Ws9fLI7X+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A72wXbSAAAABgEAAA8AAAAAAAAAAQAgAAAAIgAAAGRycy9kb3ducmV2Lnht&#10;bFBLAQIUABQAAAAIAIdO4kCmeK4CcQIAAOwEAAAOAAAAAAAAAAEAIAAAACEBAABkcnMvZTJvRG9j&#10;LnhtbFBLBQYAAAAABgAGAFkBAAAEBgAAAAA=&#10;">
                      <v:fill on="f" focussize="0,0"/>
                      <v:stroke weight="0.25pt" color="#385D8A [3204]" joinstyle="round"/>
                      <v:imagedata o:title=""/>
                      <o:lock v:ext="edit" aspectratio="f"/>
                    </v:roundrect>
                  </w:pict>
                </mc:Fallback>
              </mc:AlternateContent>
            </w:r>
          </w:p>
        </w:tc>
      </w:tr>
      <w:tr w14:paraId="092CA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6739" w:type="dxa"/>
          </w:tcPr>
          <w:p w14:paraId="7E03C9A4">
            <w:pPr>
              <w:pStyle w:val="9"/>
              <w:numPr>
                <w:ilvl w:val="0"/>
                <w:numId w:val="5"/>
              </w:numPr>
              <w:jc w:val="both"/>
              <w:rPr>
                <w:rFonts w:ascii="Arial" w:hAnsi="Arial" w:eastAsia="Trebuchet MS" w:cs="Arial"/>
                <w:color w:val="000000" w:themeColor="text1"/>
                <w:sz w:val="22"/>
                <w:szCs w:val="22"/>
                <w14:textFill>
                  <w14:solidFill>
                    <w14:schemeClr w14:val="tx1"/>
                  </w14:solidFill>
                </w14:textFill>
              </w:rPr>
            </w:pPr>
            <w:r>
              <w:rPr>
                <w:rFonts w:ascii="Arial" w:hAnsi="Arial" w:eastAsia="Trebuchet MS" w:cs="Arial"/>
                <w:color w:val="000000" w:themeColor="text1"/>
                <w:sz w:val="22"/>
                <w:szCs w:val="22"/>
                <w14:textFill>
                  <w14:solidFill>
                    <w14:schemeClr w14:val="tx1"/>
                  </w14:solidFill>
                </w14:textFill>
              </w:rPr>
              <w:t xml:space="preserve">Justify the choice of supervised/unsupervised learning algorithms for the given task by providing reasoning for their selection based on dataset type, problem characteristics, and algorithm suitability </w:t>
            </w:r>
          </w:p>
        </w:tc>
        <w:tc>
          <w:tcPr>
            <w:tcW w:w="1059" w:type="dxa"/>
            <w:vAlign w:val="center"/>
          </w:tcPr>
          <w:p w14:paraId="725B99FA">
            <w:pPr>
              <w:spacing w:after="0" w:line="240" w:lineRule="auto"/>
              <w:rPr>
                <w:rFonts w:asciiTheme="minorBidi" w:hAnsiTheme="minorBidi" w:eastAsiaTheme="minorEastAsia"/>
                <w:sz w:val="22"/>
                <w:szCs w:val="22"/>
              </w:rPr>
            </w:pPr>
            <w:r>
              <w:rPr>
                <w:rFonts w:asciiTheme="minorBidi" w:hAnsiTheme="minorBidi" w:eastAsiaTheme="minorEastAsia"/>
                <w:sz w:val="24"/>
                <w:szCs w:val="24"/>
              </w:rPr>
              <mc:AlternateContent>
                <mc:Choice Requires="wps">
                  <w:drawing>
                    <wp:anchor distT="0" distB="0" distL="114300" distR="114300" simplePos="0" relativeHeight="251668480" behindDoc="0" locked="0" layoutInCell="1" allowOverlap="1">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8.5pt;margin-top:5pt;height:12.85pt;width:28.45pt;z-index:251668480;v-text-anchor:middle;mso-width-relative:page;mso-height-relative:page;" filled="f" stroked="t" coordsize="21600,21600" arcsize="0.166666666666667" o:gfxdata="UEsDBAoAAAAAAIdO4kAAAAAAAAAAAAAAAAAEAAAAZHJzL1BLAwQUAAAACACHTuJAoWAGMNIAAAAH&#10;AQAADwAAAGRycy9kb3ducmV2LnhtbE2PzU7DMBCE70i8g7VI3KhdIhoIcXooajk3ReK6iRfHIraj&#10;2P17e5YTnEajWc1+U68vfhQnmpOLQcNyoUBQ6KNxwWr4OGwfnkGkjMHgGANpuFKCdXN7U2Nl4jns&#10;6dRmK7gkpAo1DDlPlZSpH8hjWsSJAmdfcfaY2c5WmhnPXO5H+ajUSnp0gT8MONFmoP67PXoNq025&#10;wzdZXG20O9dt9y6+f7Za398t1SuITJf8dwy/+IwODTN18RhMEiP7kqdkVsXKeVm8gOg0FE8lyKaW&#10;//mbH1BLAwQUAAAACACHTuJAHLDpGGkCAADlBAAADgAAAGRycy9lMm9Eb2MueG1srVTJbhsxDL0X&#10;6D8IujfjieMsRuzAiJGiQNAYSYueaY1mAbRVkj1Ov75PmsnStIcc6sOYFMlH8onU5dVBK7aXPnTW&#10;LHh5NOFMGmGrzjQL/v3bzadzzkIkU5GyRi74owz8avnxw2Xv5vLYtlZV0jOAmDDv3YK3Mbp5UQTR&#10;Sk3hyDppYKyt1xSh+qaoPPVA16o4nkxOi976ynkrZAg4XQ9GPiL69wDauu6EXFux09LEAdVLRREt&#10;hbZzgS9ztXUtRbyr6yAjUwuOTmP+IgnkbfoWy0uaN55c24mxBHpPCW960tQZJH2GWlMktvPdX1C6&#10;E94GW8cjYXUxNJIZQRfl5A03Dy05mXsB1cE9kx7+H6z4ut941lWYBFBiSOPG7+3OVLJi92CPTKMk&#10;gw1E9S7M4f/gNn7UAsTU9aH2Ov2jH3bI5D4+kysPkQkcTk/LaTnjTMBUnk7Li1nCLF6CnQ/xs7Sa&#10;JWHBfaoilZB5pf1tiIP/k19KaOxNpxTOaa4M65GlPEs5CINZYyAgaofmgmk4I9Vg4kX0GTFY1VUp&#10;OgUH32yvlWd7wpxMz2fr89Xg1FIlh9PZBL+x5NE9l/8HTqptTaEdQrJpDFEG3onBgbMkbW31CPK9&#10;HaYyOHHTIf6WQtyQxxjiRrCo8Q6fWll0Z0eJs9b6X/86T/6YDlg56zHWaP3njrzkTH0xmJuL8uQk&#10;7UFWTmZnx1D8a8v2tcXs9LUFIyWeBCeymPyjehJrb/UP7PMqZYWJjEDugeRRuY7DuuFFEHK1ym6Y&#10;fUfx1jw4kcCHm1ztoq27fMkv7IykYfoz2eOmpvV6rWevl9dp+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ChYAYw0gAAAAcBAAAPAAAAAAAAAAEAIAAAACIAAABkcnMvZG93bnJldi54bWxQSwECFAAU&#10;AAAACACHTuJAHLDpGGkCAADlBAAADgAAAAAAAAABACAAAAAhAQAAZHJzL2Uyb0RvYy54bWxQSwUG&#10;AAAAAAYABgBZAQAA/AUAAAAA&#10;">
                      <v:fill on="f" focussize="0,0"/>
                      <v:stroke weight="0.25pt" color="#385D8A [3204]" joinstyle="round"/>
                      <v:imagedata o:title=""/>
                      <o:lock v:ext="edit" aspectratio="f"/>
                    </v:roundrect>
                  </w:pict>
                </mc:Fallback>
              </mc:AlternateContent>
            </w:r>
          </w:p>
        </w:tc>
        <w:tc>
          <w:tcPr>
            <w:tcW w:w="1111" w:type="dxa"/>
            <w:vAlign w:val="center"/>
          </w:tcPr>
          <w:p w14:paraId="3F2F0056">
            <w:pPr>
              <w:spacing w:after="0" w:line="240" w:lineRule="auto"/>
              <w:rPr>
                <w:rFonts w:asciiTheme="minorBidi" w:hAnsiTheme="minorBidi" w:eastAsiaTheme="minorEastAsia"/>
                <w:sz w:val="22"/>
                <w:szCs w:val="22"/>
              </w:rPr>
            </w:pPr>
            <w:r>
              <w:rPr>
                <w:rFonts w:asciiTheme="minorBidi" w:hAnsiTheme="minorBidi" w:eastAsiaTheme="minorEastAsia"/>
                <w:sz w:val="24"/>
                <w:szCs w:val="24"/>
              </w:rPr>
              <mc:AlternateContent>
                <mc:Choice Requires="wps">
                  <w:drawing>
                    <wp:anchor distT="0" distB="0" distL="114300" distR="114300" simplePos="0" relativeHeight="251669504" behindDoc="0" locked="0" layoutInCell="1" allowOverlap="1">
                      <wp:simplePos x="0" y="0"/>
                      <wp:positionH relativeFrom="column">
                        <wp:posOffset>120650</wp:posOffset>
                      </wp:positionH>
                      <wp:positionV relativeFrom="paragraph">
                        <wp:posOffset>62230</wp:posOffset>
                      </wp:positionV>
                      <wp:extent cx="361950" cy="163830"/>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9.5pt;margin-top:4.9pt;height:12.9pt;width:28.5pt;z-index:251669504;v-text-anchor:middle;mso-width-relative:page;mso-height-relative:page;" filled="f" stroked="t" coordsize="21600,21600" arcsize="0.166666666666667" o:gfxdata="UEsDBAoAAAAAAIdO4kAAAAAAAAAAAAAAAAAEAAAAZHJzL1BLAwQUAAAACACHTuJADvbBdtIAAAAG&#10;AQAADwAAAGRycy9kb3ducmV2LnhtbE2Py07DMBBF90j8gzVI7KhTKlKaxumiqGXdgMR2Ek+diHgc&#10;xe7r7xlWsDy6ozvnlpurH9SZptgHNjCfZaCI22B7dgY+P3ZPr6BiQrY4BCYDN4qwqe7vSixsuPCB&#10;znVySko4FmigS2kstI5tRx7jLIzEkh3D5DEJTk7bCS9S7gf9nGW59tizfOhwpG1H7Xd98gby7XKP&#10;b3pxc8Ht+2Z36MP7V23M48M8W4NKdE1/x/CrL+pQiVMTTmyjGoRXMiUZWMkAiZe5YGNg8ZKDrkr9&#10;X7/6AVBLAwQUAAAACACHTuJADPCM5GcCAADlBAAADgAAAGRycy9lMm9Eb2MueG1srVTLbhMxFN0j&#10;8Q+W93QyTZOUqEkVNSpCqqBqQaxvPJ6H5Be2k0n5eo490weFRRdk4dzr+z4+dy4uj1qxg/Shs2bF&#10;y5MJZ9IIW3WmWfHv364/nHMWIpmKlDVyxR9k4Jfr9+8uereUp7a1qpKeIYkJy96teBujWxZFEK3U&#10;FE6skwbG2npNEapvispTj+xaFaeTybzora+ct0KGgNvtYORjRv+WhLauOyG3Vuy1NHHI6qWiiJFC&#10;27nA17nbupYifq3rICNTK45JYz5RBPIuncX6gpaNJ9d2YmyB3tLCq5k0dQZFn1JtKRLb++6vVLoT&#10;3gZbxxNhdTEMkhHBFOXkFTb3LTmZZwHUwT2BHv5fWvHlcOtZV4EJJWeGNF78zu5NJSt2B/TINEoy&#10;2ABU78IS/vfu1o9agJimPtZep3/Mw44Z3IcncOUxMoHL6bycz2ecCZjK+XSxmKacxXOw8yF+klaz&#10;JKy4T12kFjKudLgJcfB/9EsFjb3ulMI9LZVhPaqUi1SDQMwahICoHYYLpuGMVAPGi+hzxmBVV6Xo&#10;FBx8s7tSnh0IPJmez7bnm8GppUoOt7MJfmPLo3tu/488qbcthXYIyaYxRBl4JwQHzJK0s9UDwPd2&#10;YGVw4rpD/A2FeEseNARJsajxK45aWUxnR4mz1vpf/7pP/mAHrJz1oDVG/7knLzlTnw1487E8O0t7&#10;kJWz2eIUin9p2b20mL2+skAE1EB3WUz+UT2Ktbf6B/Z5k6rCREag9gDyqFzFYd3wRRBys8lu4L6j&#10;eGPunUjJh5fc7KOtu/zIz+iMoIH9GexxU9N6vdSz1/PXaf0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DvbBdtIAAAAGAQAADwAAAAAAAAABACAAAAAiAAAAZHJzL2Rvd25yZXYueG1sUEsBAhQAFAAA&#10;AAgAh07iQAzwjORnAgAA5QQAAA4AAAAAAAAAAQAgAAAAIQEAAGRycy9lMm9Eb2MueG1sUEsFBgAA&#10;AAAGAAYAWQEAAPoFAAAAAA==&#10;">
                      <v:fill on="f" focussize="0,0"/>
                      <v:stroke weight="0.25pt" color="#385D8A [3204]" joinstyle="round"/>
                      <v:imagedata o:title=""/>
                      <o:lock v:ext="edit" aspectratio="f"/>
                    </v:roundrect>
                  </w:pict>
                </mc:Fallback>
              </mc:AlternateContent>
            </w:r>
          </w:p>
        </w:tc>
      </w:tr>
      <w:tr w14:paraId="34C8F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6739" w:type="dxa"/>
          </w:tcPr>
          <w:p w14:paraId="606D4AB5">
            <w:pPr>
              <w:pStyle w:val="9"/>
              <w:numPr>
                <w:ilvl w:val="0"/>
                <w:numId w:val="5"/>
              </w:numPr>
              <w:jc w:val="both"/>
              <w:rPr>
                <w:rFonts w:ascii="Arial" w:hAnsi="Arial" w:eastAsia="Trebuchet MS" w:cs="Arial"/>
                <w:color w:val="000000" w:themeColor="text1"/>
                <w:sz w:val="22"/>
                <w:szCs w:val="22"/>
                <w14:textFill>
                  <w14:solidFill>
                    <w14:schemeClr w14:val="tx1"/>
                  </w14:solidFill>
                </w14:textFill>
              </w:rPr>
            </w:pPr>
            <w:r>
              <w:rPr>
                <w:rFonts w:ascii="Arial" w:hAnsi="Arial" w:eastAsia="Trebuchet MS" w:cs="Arial"/>
                <w:color w:val="000000" w:themeColor="text1"/>
                <w:sz w:val="22"/>
                <w:szCs w:val="22"/>
                <w14:textFill>
                  <w14:solidFill>
                    <w14:schemeClr w14:val="tx1"/>
                  </w14:solidFill>
                </w14:textFill>
              </w:rPr>
              <w:t>Clearly specify the hyperparameters used for the CNN model (e.g., learning rate, batch size, optimizer, activation functions, number of layers, number of epochs).</w:t>
            </w:r>
          </w:p>
        </w:tc>
        <w:tc>
          <w:tcPr>
            <w:tcW w:w="1059" w:type="dxa"/>
            <w:vAlign w:val="center"/>
          </w:tcPr>
          <w:p w14:paraId="5BD7F717">
            <w:pPr>
              <w:spacing w:after="0" w:line="240" w:lineRule="auto"/>
              <w:rPr>
                <w:rFonts w:asciiTheme="minorBidi" w:hAnsiTheme="minorBidi" w:eastAsiaTheme="minorEastAsia"/>
                <w:sz w:val="24"/>
                <w:szCs w:val="24"/>
              </w:rPr>
            </w:pPr>
            <w:r>
              <w:rPr>
                <w:rFonts w:asciiTheme="minorBidi" w:hAnsiTheme="minorBidi" w:eastAsiaTheme="minorEastAsia"/>
                <w:sz w:val="24"/>
                <w:szCs w:val="24"/>
              </w:rPr>
              <mc:AlternateContent>
                <mc:Choice Requires="wps">
                  <w:drawing>
                    <wp:anchor distT="0" distB="0" distL="114300" distR="114300" simplePos="0" relativeHeight="251680768" behindDoc="0" locked="0" layoutInCell="1" allowOverlap="1">
                      <wp:simplePos x="0" y="0"/>
                      <wp:positionH relativeFrom="column">
                        <wp:posOffset>91440</wp:posOffset>
                      </wp:positionH>
                      <wp:positionV relativeFrom="paragraph">
                        <wp:posOffset>66675</wp:posOffset>
                      </wp:positionV>
                      <wp:extent cx="361315" cy="163195"/>
                      <wp:effectExtent l="0" t="0" r="19685" b="27305"/>
                      <wp:wrapNone/>
                      <wp:docPr id="3"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10" o:spid="_x0000_s1026" o:spt="2" style="position:absolute;left:0pt;margin-left:7.2pt;margin-top:5.25pt;height:12.85pt;width:28.45pt;z-index:251680768;v-text-anchor:middle;mso-width-relative:page;mso-height-relative:page;" filled="f" stroked="t" coordsize="21600,21600" arcsize="0.166666666666667" o:gfxdata="UEsDBAoAAAAAAIdO4kAAAAAAAAAAAAAAAAAEAAAAZHJzL1BLAwQUAAAACACHTuJAgmuWQ9MAAAAH&#10;AQAADwAAAGRycy9kb3ducmV2LnhtbE2OzU7DMBCE70i8g7VI3KiTpqQoxOmhqOXcFInrJl4ci9iO&#10;Yvfv7VlOcBqNZjTz1ZurG8WZ5miDV5AvMhDk+6CtNwo+jrunFxAxodc4Bk8KbhRh09zf1VjpcPEH&#10;OrfJCB7xsUIFQ0pTJWXsB3IYF2Eiz9lXmB0mtrOResYLj7tRLrOslA6t54cBJ9oO1H+3J6eg3K73&#10;+CaLmwlmb7vdwYb3z1apx4c8ewWR6Jr+yvCLz+jQMFMXTl5HMbJfrbjJmj2D4HydFyA6BUW5BNnU&#10;8j9/8wNQSwMEFAAAAAgAh07iQL1VGHZoAgAA5AQAAA4AAABkcnMvZTJvRG9jLnhtbK1UTW/bMAy9&#10;D9h/EHRfHTdNP4I4RdCgw4BiLZoNOzOyZBvQ1yglTvfrR8lu03U79LAcHEqkHsmnRy2uD0azvcTQ&#10;OVvx8mTCmbTC1Z1tKv792+2nS85CBFuDdlZW/EkGfr38+GHR+7k8da3TtURGIDbMe1/xNkY/L4og&#10;WmkgnDgvLTmVQwORltgUNUJP6EYXp5PJedE7rD06IUOg3fXg5CMivgfQKdUJuXZiZ6SNAypKDZFa&#10;Cm3nA1/mapWSIt4rFWRkuuLUacxfSkL2Nn2L5QLmDYJvOzGWAO8p4U1PBjpLSV+g1hCB7bD7C8p0&#10;Al1wKp4IZ4qhkcwIdVFO3nCzacHL3AtRHfwL6eH/wYqv+wdkXV3xKWcWDF34o9vZWtbskcgD22jJ&#10;ysxT78Ocwjf+AYm1tApkpqYPCk36p3bYIXP79MKtPEQmaHN6Xk7LGWeCXOX5tLyaJe6L42GPIX6W&#10;zrBkVBxTFamETCvs70Ic4p/jUkLrbjut8x1qy3rKUl6kHEC6VKQHMo2n3oJtOAPdkOBFxIwYnO7q&#10;dDrhBGy2NxrZHkgm08vZ+nI1BLVQy2F3NqHfWPIYnsv/AyfVtobQDkeyazyiLUUfOUvW1tVPxD26&#10;QZTBi9uOzt9BiA+ApELSKM1pvKeP0o66c6PFWevw17/2UzyJg7yc9aRqav3nDlBypr9Yks1VeXaW&#10;xiAvzmYXp7TA157ta4/dmRtHjJT0IniRzRQf9bOp0JkfNM6rlJVcYAXlHkgeFzdxmDZ6EIRcrXIY&#10;Sd9DvLMbLxL4cJOrXXSqy5d8ZGckjcSfyR4HNU3X63WOOj5Oy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CCa5ZD0wAAAAcBAAAPAAAAAAAAAAEAIAAAACIAAABkcnMvZG93bnJldi54bWxQSwECFAAU&#10;AAAACACHTuJAvVUYdmgCAADkBAAADgAAAAAAAAABACAAAAAiAQAAZHJzL2Uyb0RvYy54bWxQSwUG&#10;AAAAAAYABgBZAQAA/AUAAAAA&#10;">
                      <v:fill on="f" focussize="0,0"/>
                      <v:stroke weight="0.25pt" color="#385D8A [3204]" joinstyle="round"/>
                      <v:imagedata o:title=""/>
                      <o:lock v:ext="edit" aspectratio="f"/>
                    </v:roundrect>
                  </w:pict>
                </mc:Fallback>
              </mc:AlternateContent>
            </w:r>
          </w:p>
        </w:tc>
        <w:tc>
          <w:tcPr>
            <w:tcW w:w="1111" w:type="dxa"/>
            <w:vAlign w:val="center"/>
          </w:tcPr>
          <w:p w14:paraId="072F186F">
            <w:pPr>
              <w:spacing w:after="0" w:line="240" w:lineRule="auto"/>
              <w:rPr>
                <w:rFonts w:asciiTheme="minorBidi" w:hAnsiTheme="minorBidi" w:eastAsiaTheme="minorEastAsia"/>
                <w:sz w:val="24"/>
                <w:szCs w:val="24"/>
              </w:rPr>
            </w:pPr>
            <w:r>
              <w:rPr>
                <w:rFonts w:asciiTheme="minorBidi" w:hAnsiTheme="minorBidi" w:eastAsiaTheme="minorEastAsia"/>
                <w:sz w:val="24"/>
                <w:szCs w:val="24"/>
              </w:rPr>
              <mc:AlternateContent>
                <mc:Choice Requires="wps">
                  <w:drawing>
                    <wp:anchor distT="0" distB="0" distL="114300" distR="114300" simplePos="0" relativeHeight="251681792" behindDoc="0" locked="0" layoutInCell="1" allowOverlap="1">
                      <wp:simplePos x="0" y="0"/>
                      <wp:positionH relativeFrom="column">
                        <wp:posOffset>45720</wp:posOffset>
                      </wp:positionH>
                      <wp:positionV relativeFrom="paragraph">
                        <wp:posOffset>66675</wp:posOffset>
                      </wp:positionV>
                      <wp:extent cx="361315" cy="163195"/>
                      <wp:effectExtent l="0" t="0" r="19685" b="27305"/>
                      <wp:wrapNone/>
                      <wp:docPr id="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10" o:spid="_x0000_s1026" o:spt="2" style="position:absolute;left:0pt;margin-left:3.6pt;margin-top:5.25pt;height:12.85pt;width:28.45pt;z-index:251681792;v-text-anchor:middle;mso-width-relative:page;mso-height-relative:page;" filled="f" stroked="t" coordsize="21600,21600" arcsize="0.166666666666667" o:gfxdata="UEsDBAoAAAAAAIdO4kAAAAAAAAAAAAAAAAAEAAAAZHJzL1BLAwQUAAAACACHTuJALEyVQ9IAAAAG&#10;AQAADwAAAGRycy9kb3ducmV2LnhtbE2Oy07DMBBF90j8gzVI7KiTtKQoxOmiqO26AYntJDaORTyO&#10;Yvf19wwrWN6H7j315upHcTZzdIEU5IsMhKE+aEdWwcf77ukFRExIGsdARsHNRNg093c1Vjpc6GjO&#10;bbKCRyhWqGBIaaqkjP1gPMZFmAxx9hVmj4nlbKWe8cLjfpRFlpXSoyN+GHAy28H03+3JKyi36z2+&#10;yeXNBrt33e7owuGzVerxIc9eQSRzTX9l+MVndGiYqQsn0lGMCtYFF9nOnkFwXK5yEJ2CZVmAbGr5&#10;H7/5AVBLAwQUAAAACACHTuJAyN2Oj2gCAADkBAAADgAAAGRycy9lMm9Eb2MueG1srVRNb9swDL0P&#10;2H8QdF8dN0k/gjpF0KDDgGIN2g07M7JkG9DXKCVO9+tHyW7TdTv0sBwcSqQeyadHXV0fjGZ7iaFz&#10;tuLlyYQzaYWrO9tU/Pu3208XnIUItgbtrKz4kwz8evnxw1XvF/LUtU7XEhmB2LDofcXbGP2iKIJo&#10;pYFw4ry05FQODURaYlPUCD2hG12cTiZnRe+w9uiEDIF214OTj4j4HkCnVCfk2omdkTYOqCg1RGop&#10;tJ0PfJmrVUqKeK9UkJHpilOnMX8pCdnb9C2WV7BoEHzbibEEeE8Jb3oy0FlK+gK1hghsh91fUKYT&#10;6IJT8UQ4UwyNZEaoi3LyhpvHFrzMvRDVwb+QHv4frPi63yDr6orPOLNg6MIf3M7WsmYPRB7YRktW&#10;Zp56HxYU/ug3SKylVSAzNX1QaNI/tcMOmdunF27lITJBm9OzclrOORPkKs+m5eU8cV8cD3sM8bN0&#10;hiWj4piqSCVkWmF/F+IQ/xyXElp322md71Bb1lOW8jzlANKlIj2QaTz1FmzDGeiGBC8iZsTgdFen&#10;0wknYLO90cj2QDKZXszXF6shqIVaDrvzCf3GksfwXP4fOKm2NYR2OJJd4xFtKfrIWbK2rn4i7tEN&#10;ogxe3HZ0/g5C3ACSCkmjNKfxnj5KO+rOjRZnrcNf/9pP8SQO8nLWk6qp9Z87QMmZ/mJJNpflbJbG&#10;IC9m8/NTWuBrz/a1x+7MjSNGSnoRvMhmio/62VTozA8a51XKSi6wgnIPJI+LmzhMGz0IQq5WOYyk&#10;7yHe2UcvEvhwk6tddKrLl3xkZySNxJ/JHgc1TdfrdY46Pk7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CxMlUPSAAAABgEAAA8AAAAAAAAAAQAgAAAAIgAAAGRycy9kb3ducmV2LnhtbFBLAQIUABQA&#10;AAAIAIdO4kDI3Y6PaAIAAOQEAAAOAAAAAAAAAAEAIAAAACEBAABkcnMvZTJvRG9jLnhtbFBLBQYA&#10;AAAABgAGAFkBAAD7BQAAAAA=&#10;">
                      <v:fill on="f" focussize="0,0"/>
                      <v:stroke weight="0.25pt" color="#385D8A [3204]" joinstyle="round"/>
                      <v:imagedata o:title=""/>
                      <o:lock v:ext="edit" aspectratio="f"/>
                    </v:roundrect>
                  </w:pict>
                </mc:Fallback>
              </mc:AlternateContent>
            </w:r>
          </w:p>
        </w:tc>
      </w:tr>
      <w:tr w14:paraId="03229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6739" w:type="dxa"/>
          </w:tcPr>
          <w:p w14:paraId="1139C484">
            <w:pPr>
              <w:pStyle w:val="9"/>
              <w:numPr>
                <w:ilvl w:val="0"/>
                <w:numId w:val="5"/>
              </w:numPr>
              <w:jc w:val="both"/>
              <w:rPr>
                <w:rFonts w:ascii="Arial" w:hAnsi="Arial" w:eastAsia="Trebuchet MS" w:cs="Arial"/>
                <w:color w:val="000000" w:themeColor="text1"/>
                <w:sz w:val="22"/>
                <w:szCs w:val="22"/>
                <w14:textFill>
                  <w14:solidFill>
                    <w14:schemeClr w14:val="tx1"/>
                  </w14:solidFill>
                </w14:textFill>
              </w:rPr>
            </w:pPr>
            <w:r>
              <w:rPr>
                <w:rFonts w:ascii="Arial" w:hAnsi="Arial" w:eastAsia="Trebuchet MS" w:cs="Arial"/>
                <w:color w:val="000000" w:themeColor="text1"/>
                <w:sz w:val="22"/>
                <w:szCs w:val="22"/>
                <w14:textFill>
                  <w14:solidFill>
                    <w14:schemeClr w14:val="tx1"/>
                  </w14:solidFill>
                </w14:textFill>
              </w:rPr>
              <w:t>Clearly specify the hyper-parameters used for each model.</w:t>
            </w:r>
          </w:p>
        </w:tc>
        <w:tc>
          <w:tcPr>
            <w:tcW w:w="1059" w:type="dxa"/>
            <w:vAlign w:val="center"/>
          </w:tcPr>
          <w:p w14:paraId="7034B1F9">
            <w:pPr>
              <w:spacing w:after="0" w:line="240" w:lineRule="auto"/>
              <w:rPr>
                <w:rFonts w:asciiTheme="minorBidi" w:hAnsiTheme="minorBidi" w:eastAsiaTheme="minorEastAsia"/>
                <w:sz w:val="22"/>
                <w:szCs w:val="22"/>
              </w:rPr>
            </w:pPr>
            <w:r>
              <w:rPr>
                <w:rFonts w:asciiTheme="minorBidi" w:hAnsiTheme="minorBidi" w:eastAsiaTheme="minorEastAsia"/>
                <w:sz w:val="24"/>
                <w:szCs w:val="24"/>
              </w:rPr>
              <mc:AlternateContent>
                <mc:Choice Requires="wps">
                  <w:drawing>
                    <wp:anchor distT="0" distB="0" distL="114300" distR="114300" simplePos="0" relativeHeight="251670528" behindDoc="0" locked="0" layoutInCell="1" allowOverlap="1">
                      <wp:simplePos x="0" y="0"/>
                      <wp:positionH relativeFrom="column">
                        <wp:posOffset>107950</wp:posOffset>
                      </wp:positionH>
                      <wp:positionV relativeFrom="paragraph">
                        <wp:posOffset>63500</wp:posOffset>
                      </wp:positionV>
                      <wp:extent cx="361315" cy="163195"/>
                      <wp:effectExtent l="0" t="0" r="19685" b="27305"/>
                      <wp:wrapNone/>
                      <wp:docPr id="190162268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10" o:spid="_x0000_s1026" o:spt="2" style="position:absolute;left:0pt;margin-left:8.5pt;margin-top:5pt;height:12.85pt;width:28.45pt;z-index:251670528;v-text-anchor:middle;mso-width-relative:page;mso-height-relative:page;" filled="f" stroked="t" coordsize="21600,21600" arcsize="0.166666666666667" o:gfxdata="UEsDBAoAAAAAAIdO4kAAAAAAAAAAAAAAAAAEAAAAZHJzL1BLAwQUAAAACACHTuJAoWAGMNIAAAAH&#10;AQAADwAAAGRycy9kb3ducmV2LnhtbE2PzU7DMBCE70i8g7VI3KhdIhoIcXooajk3ReK6iRfHIraj&#10;2P17e5YTnEajWc1+U68vfhQnmpOLQcNyoUBQ6KNxwWr4OGwfnkGkjMHgGANpuFKCdXN7U2Nl4jns&#10;6dRmK7gkpAo1DDlPlZSpH8hjWsSJAmdfcfaY2c5WmhnPXO5H+ajUSnp0gT8MONFmoP67PXoNq025&#10;wzdZXG20O9dt9y6+f7Za398t1SuITJf8dwy/+IwODTN18RhMEiP7kqdkVsXKeVm8gOg0FE8lyKaW&#10;//mbH1BLAwQUAAAACACHTuJAfB2YYHECAADtBAAADgAAAGRycy9lMm9Eb2MueG1srVTBbtswDL0P&#10;2D8Iuq+OkyZNgyZF0KDDgGIN2g07K7JkG5BEjVLidF8/Snabrtuhh+XgUCL5SD6Suro+WsMOCkML&#10;bsnLsxFnykmoWlcv+fdvt5/mnIUoXCUMOLXkTyrw69XHD1edX6gxNGAqhYxAXFh0fsmbGP2iKIJs&#10;lBXhDLxypNSAVkQ6Yl1UKDpCt6YYj0azogOsPIJUIdDtplfyARHfAwhat1JtQO6tcrFHRWVEpJJC&#10;0/rAVzlbrZWM91oHFZlZcqo05i8FIXmXvsXqSixqFL5p5ZCCeE8Kb2qyonUU9AVqI6Jge2z/grKt&#10;RAig45kEW/SFZEaoinL0hpvHRniVayGqg38hPfw/WPn1sEXWVjQJl6NyNh7P5tR/Jyx1/gH2rlIV&#10;eyAWhauNYmUmrPNhQX6PfotEXzoFElP1R402/VNd7JhJfnohWR0jk3Q5mZWTcsqZJFU5m5SX09SE&#10;4uTsMcTPCixLwpJjyiKlkPkVh7sQe/tnuxTQwW1rTG6mcayjKOVFiiFoQDUNBonWU5HB1ZwJU9Pk&#10;y4gZMYBpq+SdcALWuxuD7CBoXibz6Wa+7o0aUan+djqi35DyYJ7T/wMn5bYRoeldsmpwMY6sT5wl&#10;aQfVEzUBoZ/O4OVtS/53IsStQBpHGlZa2HhPH22AqoNB4qwB/PWv+2RPU0Jazjoabyr9516g4sx8&#10;cTQ/l+X5edqHfDifXozpgK81u9cat7c3QIyU9DR4mcVkH82zqBHsD9rrdYpKKuEkxe5JHg43sV87&#10;ehmkWq+zGe2AF/HOPXqZwPtOrvcRdJubfGJnII22IJM9bGxas9fnbHV6pV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KFgBjDSAAAABwEAAA8AAAAAAAAAAQAgAAAAIgAAAGRycy9kb3ducmV2Lnht&#10;bFBLAQIUABQAAAAIAIdO4kB8HZhgcQIAAO0EAAAOAAAAAAAAAAEAIAAAACEBAABkcnMvZTJvRG9j&#10;LnhtbFBLBQYAAAAABgAGAFkBAAAEBgAAAAA=&#10;">
                      <v:fill on="f" focussize="0,0"/>
                      <v:stroke weight="0.25pt" color="#385D8A [3204]" joinstyle="round"/>
                      <v:imagedata o:title=""/>
                      <o:lock v:ext="edit" aspectratio="f"/>
                    </v:roundrect>
                  </w:pict>
                </mc:Fallback>
              </mc:AlternateContent>
            </w:r>
          </w:p>
        </w:tc>
        <w:tc>
          <w:tcPr>
            <w:tcW w:w="1111" w:type="dxa"/>
            <w:vAlign w:val="center"/>
          </w:tcPr>
          <w:p w14:paraId="309C9C3D">
            <w:pPr>
              <w:spacing w:after="0" w:line="240" w:lineRule="auto"/>
              <w:rPr>
                <w:rFonts w:asciiTheme="minorBidi" w:hAnsiTheme="minorBidi" w:eastAsiaTheme="minorEastAsia"/>
                <w:sz w:val="22"/>
                <w:szCs w:val="22"/>
              </w:rPr>
            </w:pPr>
            <w:r>
              <w:rPr>
                <w:rFonts w:asciiTheme="minorBidi" w:hAnsiTheme="minorBidi" w:eastAsiaTheme="minorEastAsia"/>
                <w:sz w:val="24"/>
                <w:szCs w:val="24"/>
              </w:rPr>
              <mc:AlternateContent>
                <mc:Choice Requires="wps">
                  <w:drawing>
                    <wp:anchor distT="0" distB="0" distL="114300" distR="114300" simplePos="0" relativeHeight="251671552" behindDoc="0" locked="0" layoutInCell="1" allowOverlap="1">
                      <wp:simplePos x="0" y="0"/>
                      <wp:positionH relativeFrom="column">
                        <wp:posOffset>120650</wp:posOffset>
                      </wp:positionH>
                      <wp:positionV relativeFrom="paragraph">
                        <wp:posOffset>62230</wp:posOffset>
                      </wp:positionV>
                      <wp:extent cx="361950" cy="163830"/>
                      <wp:effectExtent l="0" t="0" r="19685" b="27305"/>
                      <wp:wrapNone/>
                      <wp:docPr id="176630651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11" o:spid="_x0000_s1026" o:spt="2" style="position:absolute;left:0pt;margin-left:9.5pt;margin-top:4.9pt;height:12.9pt;width:28.5pt;z-index:251671552;v-text-anchor:middle;mso-width-relative:page;mso-height-relative:page;" filled="f" stroked="t" coordsize="21600,21600" arcsize="0.166666666666667" o:gfxdata="UEsDBAoAAAAAAIdO4kAAAAAAAAAAAAAAAAAEAAAAZHJzL1BLAwQUAAAACACHTuJADvbBdtIAAAAG&#10;AQAADwAAAGRycy9kb3ducmV2LnhtbE2Py07DMBBF90j8gzVI7KhTKlKaxumiqGXdgMR2Ek+diHgc&#10;xe7r7xlWsDy6ozvnlpurH9SZptgHNjCfZaCI22B7dgY+P3ZPr6BiQrY4BCYDN4qwqe7vSixsuPCB&#10;znVySko4FmigS2kstI5tRx7jLIzEkh3D5DEJTk7bCS9S7gf9nGW59tizfOhwpG1H7Xd98gby7XKP&#10;b3pxc8Ht+2Z36MP7V23M48M8W4NKdE1/x/CrL+pQiVMTTmyjGoRXMiUZWMkAiZe5YGNg8ZKDrkr9&#10;X7/6AVBLAwQUAAAACACHTuJA/hha53ECAADtBAAADgAAAGRycy9lMm9Eb2MueG1srVRLb9swDL4P&#10;2H8QdF8dN43TBU2KoEGHAcUatB12ZmTJNqDXKCVO9+tHye5j3Q49LAeHFMmP5CdSF5dHo9lBYuic&#10;XfLyZMKZtMLVnW2W/PvD9adzzkIEW4N2Vi75owz8cvXxw0XvF/LUtU7XEhmB2LDo/ZK3MfpFUQTR&#10;SgPhxHlpyagcGoikYlPUCD2hG12cTiZV0TusPTohQ6DTzWDkIyK+B9Ap1Qm5cWJvpI0DKkoNkVoK&#10;becDX+VqlZIi3ioVZGR6yanTmL+UhORd+harC1g0CL7txFgCvKeENz0Z6CwlfYbaQAS2x+4vKNMJ&#10;dMGpeCKcKYZGMiPURTl5w819C17mXojq4J9JD/8PVnw7bJF1NU3CvKqmk2pW0v1bMHTzd25va1mz&#10;O2IRbKMlK8tEWO/DguLu/RZHLZCYuj8qNOmf+mLHTPLjM8nyGJmgw2lVVtWMM0GmsprO59OEWbwE&#10;ewzxi3SGJWHJMVWRSsj8wuEmxMH/yS8ltO6605rOYaEt6ylLOU85gAZU0WCQaDw1GWzDGeiGJl9E&#10;zIjB6a5O0Sk4YLO70sgOQPMyPZ9tzteDUwu1HE5nE/qNJY/uufw/cFJtGwjtEJJNY4i25J0YHDhL&#10;0s7Vj3QJ6IbpDF5cdxR/AyFuAWkcaVhpYeMtfZR21J0bJc5ah7/+dZ78aUrIyllP402t/9wDSs70&#10;V0vz87k8O0v7kJWz2fyUFHxt2b222L25csRISU+DF1lM/lE/iQqd+UF7vU5ZyQRWUO6B5FG5isPa&#10;0csg5Hqd3WgHPMQbe+9FAh9ucr2PTnX5kl/YGUmjLchkjxub1uy1nr1eXqnV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A72wXbSAAAABgEAAA8AAAAAAAAAAQAgAAAAIgAAAGRycy9kb3ducmV2Lnht&#10;bFBLAQIUABQAAAAIAIdO4kD+GFrncQIAAO0EAAAOAAAAAAAAAAEAIAAAACEBAABkcnMvZTJvRG9j&#10;LnhtbFBLBQYAAAAABgAGAFkBAAAEBgAAAAA=&#10;">
                      <v:fill on="f" focussize="0,0"/>
                      <v:stroke weight="0.25pt" color="#385D8A [3204]" joinstyle="round"/>
                      <v:imagedata o:title=""/>
                      <o:lock v:ext="edit" aspectratio="f"/>
                    </v:roundrect>
                  </w:pict>
                </mc:Fallback>
              </mc:AlternateContent>
            </w:r>
          </w:p>
        </w:tc>
      </w:tr>
      <w:tr w14:paraId="20EA2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6739" w:type="dxa"/>
          </w:tcPr>
          <w:p w14:paraId="4FAAF206">
            <w:pPr>
              <w:pStyle w:val="9"/>
              <w:numPr>
                <w:ilvl w:val="0"/>
                <w:numId w:val="5"/>
              </w:numPr>
              <w:jc w:val="both"/>
              <w:rPr>
                <w:rFonts w:ascii="Arial" w:hAnsi="Arial" w:eastAsia="Trebuchet MS" w:cs="Arial"/>
                <w:color w:val="000000" w:themeColor="text1"/>
                <w:sz w:val="22"/>
                <w:szCs w:val="22"/>
                <w14:textFill>
                  <w14:solidFill>
                    <w14:schemeClr w14:val="tx1"/>
                  </w14:solidFill>
                </w14:textFill>
              </w:rPr>
            </w:pPr>
            <w:r>
              <w:rPr>
                <w:rFonts w:ascii="Arial" w:hAnsi="Arial" w:eastAsia="Trebuchet MS" w:cs="Arial"/>
                <w:color w:val="000000" w:themeColor="text1"/>
                <w:sz w:val="22"/>
                <w:szCs w:val="22"/>
                <w14:textFill>
                  <w14:solidFill>
                    <w14:schemeClr w14:val="tx1"/>
                  </w14:solidFill>
                </w14:textFill>
              </w:rPr>
              <w:t>Train the model on the dataset and show evidence of the training process.</w:t>
            </w:r>
          </w:p>
        </w:tc>
        <w:tc>
          <w:tcPr>
            <w:tcW w:w="1059" w:type="dxa"/>
            <w:vAlign w:val="center"/>
          </w:tcPr>
          <w:p w14:paraId="6C139F3A">
            <w:pPr>
              <w:spacing w:after="0" w:line="240" w:lineRule="auto"/>
              <w:rPr>
                <w:rFonts w:asciiTheme="minorBidi" w:hAnsiTheme="minorBidi" w:eastAsiaTheme="minorEastAsia"/>
                <w:sz w:val="22"/>
                <w:szCs w:val="22"/>
              </w:rPr>
            </w:pPr>
            <w:r>
              <w:rPr>
                <w:rFonts w:asciiTheme="minorBidi" w:hAnsiTheme="minorBidi" w:eastAsiaTheme="minorEastAsia"/>
                <w:sz w:val="24"/>
                <w:szCs w:val="24"/>
              </w:rPr>
              <mc:AlternateContent>
                <mc:Choice Requires="wps">
                  <w:drawing>
                    <wp:anchor distT="0" distB="0" distL="114300" distR="114300" simplePos="0" relativeHeight="251672576" behindDoc="0" locked="0" layoutInCell="1" allowOverlap="1">
                      <wp:simplePos x="0" y="0"/>
                      <wp:positionH relativeFrom="column">
                        <wp:posOffset>107950</wp:posOffset>
                      </wp:positionH>
                      <wp:positionV relativeFrom="paragraph">
                        <wp:posOffset>63500</wp:posOffset>
                      </wp:positionV>
                      <wp:extent cx="361315" cy="163195"/>
                      <wp:effectExtent l="0" t="0" r="19685" b="27305"/>
                      <wp:wrapNone/>
                      <wp:docPr id="181813322"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10" o:spid="_x0000_s1026" o:spt="2" style="position:absolute;left:0pt;margin-left:8.5pt;margin-top:5pt;height:12.85pt;width:28.45pt;z-index:251672576;v-text-anchor:middle;mso-width-relative:page;mso-height-relative:page;" filled="f" stroked="t" coordsize="21600,21600" arcsize="0.166666666666667" o:gfxdata="UEsDBAoAAAAAAIdO4kAAAAAAAAAAAAAAAAAEAAAAZHJzL1BLAwQUAAAACACHTuJAoWAGMNIAAAAH&#10;AQAADwAAAGRycy9kb3ducmV2LnhtbE2PzU7DMBCE70i8g7VI3KhdIhoIcXooajk3ReK6iRfHIraj&#10;2P17e5YTnEajWc1+U68vfhQnmpOLQcNyoUBQ6KNxwWr4OGwfnkGkjMHgGANpuFKCdXN7U2Nl4jns&#10;6dRmK7gkpAo1DDlPlZSpH8hjWsSJAmdfcfaY2c5WmhnPXO5H+ajUSnp0gT8MONFmoP67PXoNq025&#10;wzdZXG20O9dt9y6+f7Za398t1SuITJf8dwy/+IwODTN18RhMEiP7kqdkVsXKeVm8gOg0FE8lyKaW&#10;//mbH1BLAwQUAAAACACHTuJAei8Thm4CAADsBAAADgAAAGRycy9lMm9Eb2MueG1srVRfb9owEH+f&#10;tO9g+X0NgdJSBFQI1GlStVbtpj0bx04i2T7vbAjdp9/ZSUvX7aEPA8m58/3/3Z0X10dr2EFhaMEt&#10;eXk24kw5CVXr6iX//u3m04yzEIWrhAGnlvxJBX69+vhh0fm5GkMDplLIyIkL884veROjnxdFkI2y&#10;IpyBV46EGtCKSCzWRYWiI+/WFOPR6KLoACuPIFUIdLvthXzwiO9xCFq3Um1B7q1ysfeKyohIJYWm&#10;9YGvcrZaKxnvtA4qMrPkVGnMJwUhepfOYrUQ8xqFb1o5pCDek8KbmqxoHQV9cbUVUbA9tn+5sq1E&#10;CKDjmQRb9IVkRKiKcvQGm8dGeJVrIaiDfwE9/D+38uvhHllb0STM6D+ZjMecOWGp8Q+wd5Wq2AOB&#10;KFxtFCszXp0PczJ79PdI6CUuEJmKP2q06UtlsWPG+OkFY3WMTNLl5KKclFPOJInKi0l5NU09KE7G&#10;HkP8rMCyRCw5pixSChlecbgNsdd/1ksBHdy0xuReGsc6ilJephiC5lPTXBBpPdUYXM2ZMDUNvoyY&#10;PQYwbZWsk5+A9W5jkB0EjctkNt3O1r1SIyrV305H9BtSHtRz+n/4SbltRWh6kywaTIwj7RNmidpB&#10;9UQ9QOiHM3h505L9rQjxXiBNI80q7Wu8o0MboOpgoDhrAH/96z7p05CQlLOOpptK/7kXqDgzXxyN&#10;z1V5fp7WITPn08sxMfhasnstcXu7AUKkpJfBy0wm/WieSY1gf9Bar1NUEgknKXYP8sBsYr919DBI&#10;tV5nNVoBL+Kte/QyOe87ud5H0G1u8gmdATRaggz2sLBpy17zWev0SK1+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KFgBjDSAAAABwEAAA8AAAAAAAAAAQAgAAAAIgAAAGRycy9kb3ducmV2LnhtbFBL&#10;AQIUABQAAAAIAIdO4kB6LxOGbgIAAOwEAAAOAAAAAAAAAAEAIAAAACEBAABkcnMvZTJvRG9jLnht&#10;bFBLBQYAAAAABgAGAFkBAAABBgAAAAA=&#10;">
                      <v:fill on="f" focussize="0,0"/>
                      <v:stroke weight="0.25pt" color="#385D8A [3204]" joinstyle="round"/>
                      <v:imagedata o:title=""/>
                      <o:lock v:ext="edit" aspectratio="f"/>
                    </v:roundrect>
                  </w:pict>
                </mc:Fallback>
              </mc:AlternateContent>
            </w:r>
          </w:p>
        </w:tc>
        <w:tc>
          <w:tcPr>
            <w:tcW w:w="1111" w:type="dxa"/>
            <w:vAlign w:val="center"/>
          </w:tcPr>
          <w:p w14:paraId="47D0661C">
            <w:pPr>
              <w:spacing w:after="0" w:line="240" w:lineRule="auto"/>
              <w:rPr>
                <w:rFonts w:asciiTheme="minorBidi" w:hAnsiTheme="minorBidi" w:eastAsiaTheme="minorEastAsia"/>
                <w:sz w:val="22"/>
                <w:szCs w:val="22"/>
              </w:rPr>
            </w:pPr>
            <w:r>
              <w:rPr>
                <w:rFonts w:asciiTheme="minorBidi" w:hAnsiTheme="minorBidi" w:eastAsiaTheme="minorEastAsia"/>
                <w:sz w:val="24"/>
                <w:szCs w:val="24"/>
              </w:rPr>
              <mc:AlternateContent>
                <mc:Choice Requires="wps">
                  <w:drawing>
                    <wp:anchor distT="0" distB="0" distL="114300" distR="114300" simplePos="0" relativeHeight="251673600" behindDoc="0" locked="0" layoutInCell="1" allowOverlap="1">
                      <wp:simplePos x="0" y="0"/>
                      <wp:positionH relativeFrom="column">
                        <wp:posOffset>120650</wp:posOffset>
                      </wp:positionH>
                      <wp:positionV relativeFrom="paragraph">
                        <wp:posOffset>62230</wp:posOffset>
                      </wp:positionV>
                      <wp:extent cx="361950" cy="163830"/>
                      <wp:effectExtent l="0" t="0" r="19685" b="27305"/>
                      <wp:wrapNone/>
                      <wp:docPr id="1903106093"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11" o:spid="_x0000_s1026" o:spt="2" style="position:absolute;left:0pt;margin-left:9.5pt;margin-top:4.9pt;height:12.9pt;width:28.5pt;z-index:251673600;v-text-anchor:middle;mso-width-relative:page;mso-height-relative:page;" filled="f" stroked="t" coordsize="21600,21600" arcsize="0.166666666666667" o:gfxdata="UEsDBAoAAAAAAIdO4kAAAAAAAAAAAAAAAAAEAAAAZHJzL1BLAwQUAAAACACHTuJADvbBdtIAAAAG&#10;AQAADwAAAGRycy9kb3ducmV2LnhtbE2Py07DMBBF90j8gzVI7KhTKlKaxumiqGXdgMR2Ek+diHgc&#10;xe7r7xlWsDy6ozvnlpurH9SZptgHNjCfZaCI22B7dgY+P3ZPr6BiQrY4BCYDN4qwqe7vSixsuPCB&#10;znVySko4FmigS2kstI5tRx7jLIzEkh3D5DEJTk7bCS9S7gf9nGW59tizfOhwpG1H7Xd98gby7XKP&#10;b3pxc8Ht+2Z36MP7V23M48M8W4NKdE1/x/CrL+pQiVMTTmyjGoRXMiUZWMkAiZe5YGNg8ZKDrkr9&#10;X7/6AVBLAwQUAAAACACHTuJAC2BDhnICAADtBAAADgAAAGRycy9lMm9Eb2MueG1srVRNb9swDL0P&#10;2H8QdF9tN03SBk2KoEGHAcUatBt2ZmTJNiCJmqTE6X79KNn9WLdDD8vBIUXykXwidXl1NJodpA8d&#10;2iWvTkrOpBVYd7ZZ8u/fbj6dcxYi2Bo0WrnkjzLwq9XHD5e9W8hTbFHX0jMCsWHRuyVvY3SLogii&#10;lQbCCTppyajQG4ik+qaoPfSEbnRxWpazokdfO49ChkCnm8HIR0T/HkBUqhNyg2JvpI0DqpcaIrUU&#10;2s4FvsrVKiVFvFMqyMj0klOnMX8pCcm79C1Wl7BoPLi2E2MJ8J4S3vRkoLOU9BlqAxHY3nd/QZlO&#10;eAyo4olAUwyNZEaoi6p8w81DC07mXojq4J5JD/8PVnw9bD3rapqEi3JSlbPyYsKZBUM3f497W8ua&#10;3ROLYBstWVUlwnoXFhT34LZ+1AKJqfuj8ib9U1/smEl+fCZZHiMTdDiZVbPZlDNBpmo2mc8nCbN4&#10;CXY+xM8SDUvCkvtURSoh8wuH2xAH/ye/lNDiTac1ncNCW9ZTlmqecgANqKLBINE4ajLYhjPQDU2+&#10;iD4jBtRdnaJTcPDN7lp7dgCal8n5dHO+HpxaqOVwOi3pN5Y8uufy/8BJtW0gtENINo0h2pJ3YnDg&#10;LEk7rB/pEjwO0xmcuOko/hZC3IKncaRhpYWNd/RRGqk7HCXOWvS//nWe/GlKyMpZT+NNrf/cg5ec&#10;6S+W5ueiOjtL+5CVs+n8lBT/2rJ7bbF7c43ESEVPgxNZTP5RP4nKo/lBe71OWckEVlDugeRRuY7D&#10;2tHLIOR6nd1oBxzEW/vgRAIfbnK9j6i6fMkv7Iyk0RZksseNTWv2Ws9eL6/U6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AO9sF20gAAAAYBAAAPAAAAAAAAAAEAIAAAACIAAABkcnMvZG93bnJldi54&#10;bWxQSwECFAAUAAAACACHTuJAC2BDhnICAADtBAAADgAAAAAAAAABACAAAAAhAQAAZHJzL2Uyb0Rv&#10;Yy54bWxQSwUGAAAAAAYABgBZAQAABQYAAAAA&#10;">
                      <v:fill on="f" focussize="0,0"/>
                      <v:stroke weight="0.25pt" color="#385D8A [3204]" joinstyle="round"/>
                      <v:imagedata o:title=""/>
                      <o:lock v:ext="edit" aspectratio="f"/>
                    </v:roundrect>
                  </w:pict>
                </mc:Fallback>
              </mc:AlternateContent>
            </w:r>
          </w:p>
        </w:tc>
      </w:tr>
      <w:tr w14:paraId="1AA24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6739" w:type="dxa"/>
          </w:tcPr>
          <w:p w14:paraId="0ABC29B9">
            <w:pPr>
              <w:pStyle w:val="9"/>
              <w:numPr>
                <w:ilvl w:val="0"/>
                <w:numId w:val="5"/>
              </w:numPr>
              <w:jc w:val="both"/>
              <w:rPr>
                <w:rFonts w:ascii="Arial" w:hAnsi="Arial" w:eastAsia="Trebuchet MS" w:cs="Arial"/>
                <w:color w:val="000000" w:themeColor="text1"/>
                <w:sz w:val="22"/>
                <w:szCs w:val="22"/>
                <w14:textFill>
                  <w14:solidFill>
                    <w14:schemeClr w14:val="tx1"/>
                  </w14:solidFill>
                </w14:textFill>
              </w:rPr>
            </w:pPr>
            <w:r>
              <w:rPr>
                <w:rFonts w:ascii="Arial" w:hAnsi="Arial" w:eastAsia="Trebuchet MS" w:cs="Arial"/>
                <w:bCs/>
                <w:color w:val="000000" w:themeColor="text1"/>
                <w:sz w:val="22"/>
                <w:szCs w:val="22"/>
                <w14:textFill>
                  <w14:solidFill>
                    <w14:schemeClr w14:val="tx1"/>
                  </w14:solidFill>
                </w14:textFill>
              </w:rPr>
              <w:t>Evaluate model performance</w:t>
            </w:r>
            <w:r>
              <w:rPr>
                <w:rFonts w:ascii="Arial" w:hAnsi="Arial" w:eastAsia="Trebuchet MS" w:cs="Arial"/>
                <w:color w:val="000000" w:themeColor="text1"/>
                <w:sz w:val="22"/>
                <w:szCs w:val="22"/>
                <w14:textFill>
                  <w14:solidFill>
                    <w14:schemeClr w14:val="tx1"/>
                  </w14:solidFill>
                </w14:textFill>
              </w:rPr>
              <w:t xml:space="preserve"> by Using appropriate evaluation techniques. </w:t>
            </w:r>
            <w:r>
              <w:rPr>
                <w:rFonts w:ascii="Arial" w:hAnsi="Arial" w:eastAsia="Trebuchet MS" w:cs="Arial"/>
                <w:bCs/>
                <w:color w:val="000000" w:themeColor="text1"/>
                <w:sz w:val="22"/>
                <w:szCs w:val="22"/>
                <w14:textFill>
                  <w14:solidFill>
                    <w14:schemeClr w14:val="tx1"/>
                  </w14:solidFill>
                </w14:textFill>
              </w:rPr>
              <w:t>Present results in a table or graph for comparison of models.</w:t>
            </w:r>
          </w:p>
        </w:tc>
        <w:tc>
          <w:tcPr>
            <w:tcW w:w="1059" w:type="dxa"/>
            <w:vAlign w:val="center"/>
          </w:tcPr>
          <w:p w14:paraId="6F9954D4">
            <w:pPr>
              <w:spacing w:after="0" w:line="240" w:lineRule="auto"/>
              <w:rPr>
                <w:rFonts w:asciiTheme="minorBidi" w:hAnsiTheme="minorBidi" w:eastAsiaTheme="minorEastAsia"/>
                <w:sz w:val="22"/>
                <w:szCs w:val="22"/>
              </w:rPr>
            </w:pPr>
            <w:r>
              <w:rPr>
                <w:rFonts w:asciiTheme="minorBidi" w:hAnsiTheme="minorBidi" w:eastAsiaTheme="minorEastAsia"/>
                <w:sz w:val="24"/>
                <w:szCs w:val="24"/>
              </w:rPr>
              <mc:AlternateContent>
                <mc:Choice Requires="wps">
                  <w:drawing>
                    <wp:anchor distT="0" distB="0" distL="114300" distR="114300" simplePos="0" relativeHeight="251674624" behindDoc="0" locked="0" layoutInCell="1" allowOverlap="1">
                      <wp:simplePos x="0" y="0"/>
                      <wp:positionH relativeFrom="column">
                        <wp:posOffset>107950</wp:posOffset>
                      </wp:positionH>
                      <wp:positionV relativeFrom="paragraph">
                        <wp:posOffset>63500</wp:posOffset>
                      </wp:positionV>
                      <wp:extent cx="361315" cy="163195"/>
                      <wp:effectExtent l="0" t="0" r="19685" b="27305"/>
                      <wp:wrapNone/>
                      <wp:docPr id="1150340136"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10" o:spid="_x0000_s1026" o:spt="2" style="position:absolute;left:0pt;margin-left:8.5pt;margin-top:5pt;height:12.85pt;width:28.45pt;z-index:251674624;v-text-anchor:middle;mso-width-relative:page;mso-height-relative:page;" filled="f" stroked="t" coordsize="21600,21600" arcsize="0.166666666666667" o:gfxdata="UEsDBAoAAAAAAIdO4kAAAAAAAAAAAAAAAAAEAAAAZHJzL1BLAwQUAAAACACHTuJAoWAGMNIAAAAH&#10;AQAADwAAAGRycy9kb3ducmV2LnhtbE2PzU7DMBCE70i8g7VI3KhdIhoIcXooajk3ReK6iRfHIraj&#10;2P17e5YTnEajWc1+U68vfhQnmpOLQcNyoUBQ6KNxwWr4OGwfnkGkjMHgGANpuFKCdXN7U2Nl4jns&#10;6dRmK7gkpAo1DDlPlZSpH8hjWsSJAmdfcfaY2c5WmhnPXO5H+ajUSnp0gT8MONFmoP67PXoNq025&#10;wzdZXG20O9dt9y6+f7Za398t1SuITJf8dwy/+IwODTN18RhMEiP7kqdkVsXKeVm8gOg0FE8lyKaW&#10;//mbH1BLAwQUAAAACACHTuJAP2Pgh3ECAADtBAAADgAAAGRycy9lMm9Eb2MueG1srVRNb9swDL0P&#10;2H8QdF9tNx9tgyZF0KDDgGIt2g07K7JkG5BEjVLidL9+lOw2XbdDD8vBIUXykXwidXl1sIbtFYYO&#10;3JJXJyVnykmoO9cs+fdvN5/OOQtRuFoYcGrJn1TgV6uPHy57v1Cn0IKpFTICcWHR+yVvY/SLogiy&#10;VVaEE/DKkVEDWhFJxaaoUfSEbk1xWpbzogesPYJUIdDpZjDyERHfAwhad1JtQO6scnFARWVEpJZC&#10;2/nAV7larZWMd1oHFZlZcuo05i8lIXmbvsXqUiwaFL7t5FiCeE8Jb3qyonOU9AVqI6JgO+z+grKd&#10;RAig44kEWwyNZEaoi6p8w81jK7zKvRDVwb+QHv4frPy6v0fW1TQJ1aycTMtqMufMCUs3/wA7V6ua&#10;PRCLwjVGsSoT1vuwoLhHf49EX9ICian7g0ab/qkvdsgkP72QrA6RSTqczKtJNeNMkqmaT6qLWbqE&#10;4hjsMcTPCixLwpJjqiKVkPkV+9sQB/9nv5TQwU1nTL5M41hPWaqzlEPQgGoaDBKtpyaDazgTpqHJ&#10;lxEzYgDT1Sk64QRsttcG2V7QvEzOZ5vz9eDUiloNp7OSfmPJo3su/w+cVNtGhHYIyaYxxDjyPnKW&#10;pC3UT3QJCMN0Bi9vOoq/FSHeC6RxpGGlhY139NEGqDsYJc5awF//Ok/+NCVk5ayn8abWf+4EKs7M&#10;F0fzc1FNp2kfsjKdnZ2Sgq8t29cWt7PXQIxU9DR4mcXkH82zqBHsD9rrdcpKJuEk5R5IHpXrOKwd&#10;vQxSrdfZjXbAi3jrHr1M4MNNrncRdJcv+cjOSBptQSZ73Ni0Zq/17HV8pV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KFgBjDSAAAABwEAAA8AAAAAAAAAAQAgAAAAIgAAAGRycy9kb3ducmV2Lnht&#10;bFBLAQIUABQAAAAIAIdO4kA/Y+CHcQIAAO0EAAAOAAAAAAAAAAEAIAAAACEBAABkcnMvZTJvRG9j&#10;LnhtbFBLBQYAAAAABgAGAFkBAAAEBgAAAAA=&#10;">
                      <v:fill on="f" focussize="0,0"/>
                      <v:stroke weight="0.25pt" color="#385D8A [3204]" joinstyle="round"/>
                      <v:imagedata o:title=""/>
                      <o:lock v:ext="edit" aspectratio="f"/>
                    </v:roundrect>
                  </w:pict>
                </mc:Fallback>
              </mc:AlternateContent>
            </w:r>
          </w:p>
        </w:tc>
        <w:tc>
          <w:tcPr>
            <w:tcW w:w="1111" w:type="dxa"/>
            <w:vAlign w:val="center"/>
          </w:tcPr>
          <w:p w14:paraId="685832D0">
            <w:pPr>
              <w:spacing w:after="0" w:line="240" w:lineRule="auto"/>
              <w:rPr>
                <w:rFonts w:asciiTheme="minorBidi" w:hAnsiTheme="minorBidi" w:eastAsiaTheme="minorEastAsia"/>
                <w:sz w:val="22"/>
                <w:szCs w:val="22"/>
              </w:rPr>
            </w:pPr>
            <w:r>
              <w:rPr>
                <w:rFonts w:asciiTheme="minorBidi" w:hAnsiTheme="minorBidi" w:eastAsiaTheme="minorEastAsia"/>
                <w:sz w:val="24"/>
                <w:szCs w:val="24"/>
              </w:rPr>
              <mc:AlternateContent>
                <mc:Choice Requires="wps">
                  <w:drawing>
                    <wp:anchor distT="0" distB="0" distL="114300" distR="114300" simplePos="0" relativeHeight="251675648" behindDoc="0" locked="0" layoutInCell="1" allowOverlap="1">
                      <wp:simplePos x="0" y="0"/>
                      <wp:positionH relativeFrom="column">
                        <wp:posOffset>120650</wp:posOffset>
                      </wp:positionH>
                      <wp:positionV relativeFrom="paragraph">
                        <wp:posOffset>62230</wp:posOffset>
                      </wp:positionV>
                      <wp:extent cx="361950" cy="163830"/>
                      <wp:effectExtent l="0" t="0" r="19685" b="27305"/>
                      <wp:wrapNone/>
                      <wp:docPr id="1723174452"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11" o:spid="_x0000_s1026" o:spt="2" style="position:absolute;left:0pt;margin-left:9.5pt;margin-top:4.9pt;height:12.9pt;width:28.5pt;z-index:251675648;v-text-anchor:middle;mso-width-relative:page;mso-height-relative:page;" filled="f" stroked="t" coordsize="21600,21600" arcsize="0.166666666666667" o:gfxdata="UEsDBAoAAAAAAIdO4kAAAAAAAAAAAAAAAAAEAAAAZHJzL1BLAwQUAAAACACHTuJADvbBdtIAAAAG&#10;AQAADwAAAGRycy9kb3ducmV2LnhtbE2Py07DMBBF90j8gzVI7KhTKlKaxumiqGXdgMR2Ek+diHgc&#10;xe7r7xlWsDy6ozvnlpurH9SZptgHNjCfZaCI22B7dgY+P3ZPr6BiQrY4BCYDN4qwqe7vSixsuPCB&#10;znVySko4FmigS2kstI5tRx7jLIzEkh3D5DEJTk7bCS9S7gf9nGW59tizfOhwpG1H7Xd98gby7XKP&#10;b3pxc8Ht+2Z36MP7V23M48M8W4NKdE1/x/CrL+pQiVMTTmyjGoRXMiUZWMkAiZe5YGNg8ZKDrkr9&#10;X7/6AVBLAwQUAAAACACHTuJAlJ5T03ECAADtBAAADgAAAGRycy9lMm9Eb2MueG1srVRLb9swDL4P&#10;2H8QdF8d59kFTYqgQYcBxRq0HXZmZMk2IImapMTpfv0o2X2s26GH5eCQIvmR/ETq4vJkNDtKH1q0&#10;K16ejTiTVmDV2nrFvz9cfzrnLESwFWi0csUfZeCX648fLjq3lGNsUFfSMwKxYdm5FW9idMuiCKKR&#10;BsIZOmnJqNAbiKT6uqg8dIRudDEejeZFh75yHoUMgU63vZEPiP49gKhUK+QWxcFIG3tULzVEaik0&#10;rQt8natVSop4q1SQkekVp05j/lISkvfpW6wvYFl7cE0rhhLgPSW86clAaynpM9QWIrCDb/+CMq3w&#10;GFDFM4Gm6BvJjFAX5egNN/cNOJl7IaqDeyY9/D9Y8e2486ytaBIW40m5mE5nY84sGLr5OzzYSlbs&#10;jlgEW2vJyjIR1rmwpLh7t/ODFkhM3Z+UN+mf+mKnTPLjM8nyFJmgw8m8nM9nnAkylfPJYjFJmMVL&#10;sPMhfpFoWBJW3KcqUgmZXzjehNj7P/mlhBavW63pHJbaso6ylIuUA2hAFQ0GicZRk8HWnIGuafJF&#10;9BkxoG6rFJ2Cg6/3V9qzI9C8TM5n2/NN79RAJfvT2Yh+Q8mDey7/D5xU2xZC04dk0xCiLXknBnvO&#10;krTH6pEuwWM/ncGJ65bibyDEHXgaRxpWWth4Sx+lkbrDQeKsQf/rX+fJn6aErJx1NN7U+s8DeMmZ&#10;/mppfj6X02nah6xMZ4sxKf61Zf/aYg/mComRkp4GJ7KY/KN+EpVH84P2epOykgmsoNw9yYNyFfu1&#10;o5dByM0mu9EOOIg39t6JBN7f5OYQUbX5kl/YGUijLchkDxub1uy1nr1eXqn1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A72wXbSAAAABgEAAA8AAAAAAAAAAQAgAAAAIgAAAGRycy9kb3ducmV2Lnht&#10;bFBLAQIUABQAAAAIAIdO4kCUnlPTcQIAAO0EAAAOAAAAAAAAAAEAIAAAACEBAABkcnMvZTJvRG9j&#10;LnhtbFBLBQYAAAAABgAGAFkBAAAEBgAAAAA=&#10;">
                      <v:fill on="f" focussize="0,0"/>
                      <v:stroke weight="0.25pt" color="#385D8A [3204]" joinstyle="round"/>
                      <v:imagedata o:title=""/>
                      <o:lock v:ext="edit" aspectratio="f"/>
                    </v:roundrect>
                  </w:pict>
                </mc:Fallback>
              </mc:AlternateContent>
            </w:r>
          </w:p>
        </w:tc>
      </w:tr>
      <w:tr w14:paraId="5EF70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6739" w:type="dxa"/>
          </w:tcPr>
          <w:p w14:paraId="7E7A44BB">
            <w:pPr>
              <w:pStyle w:val="9"/>
              <w:numPr>
                <w:ilvl w:val="0"/>
                <w:numId w:val="5"/>
              </w:numPr>
              <w:jc w:val="both"/>
              <w:rPr>
                <w:rFonts w:ascii="Arial" w:hAnsi="Arial" w:eastAsia="Trebuchet MS" w:cs="Arial"/>
                <w:color w:val="000000" w:themeColor="text1"/>
                <w:sz w:val="22"/>
                <w:szCs w:val="22"/>
                <w14:textFill>
                  <w14:solidFill>
                    <w14:schemeClr w14:val="tx1"/>
                  </w14:solidFill>
                </w14:textFill>
              </w:rPr>
            </w:pPr>
            <w:r>
              <w:rPr>
                <w:rFonts w:ascii="Arial" w:hAnsi="Arial" w:eastAsia="Trebuchet MS" w:cs="Arial"/>
                <w:bCs/>
                <w:color w:val="000000" w:themeColor="text1"/>
                <w:sz w:val="22"/>
                <w:szCs w:val="22"/>
                <w14:textFill>
                  <w14:solidFill>
                    <w14:schemeClr w14:val="tx1"/>
                  </w14:solidFill>
                </w14:textFill>
              </w:rPr>
              <w:t>Interpret the results</w:t>
            </w:r>
            <w:r>
              <w:rPr>
                <w:rFonts w:ascii="Arial" w:hAnsi="Arial" w:eastAsia="Trebuchet MS" w:cs="Arial"/>
                <w:color w:val="000000" w:themeColor="text1"/>
                <w:sz w:val="22"/>
                <w:szCs w:val="22"/>
                <w14:textFill>
                  <w14:solidFill>
                    <w14:schemeClr w14:val="tx1"/>
                  </w14:solidFill>
                </w14:textFill>
              </w:rPr>
              <w:t xml:space="preserve"> by identifying which model performed better and why.</w:t>
            </w:r>
          </w:p>
        </w:tc>
        <w:tc>
          <w:tcPr>
            <w:tcW w:w="1059" w:type="dxa"/>
            <w:vAlign w:val="center"/>
          </w:tcPr>
          <w:p w14:paraId="33ABAFB9">
            <w:pPr>
              <w:spacing w:after="0" w:line="240" w:lineRule="auto"/>
              <w:rPr>
                <w:rFonts w:asciiTheme="minorBidi" w:hAnsiTheme="minorBidi" w:eastAsiaTheme="minorEastAsia"/>
                <w:sz w:val="22"/>
                <w:szCs w:val="22"/>
              </w:rPr>
            </w:pPr>
            <w:r>
              <w:rPr>
                <w:rFonts w:asciiTheme="minorBidi" w:hAnsiTheme="minorBidi" w:eastAsiaTheme="minorEastAsia"/>
                <w:sz w:val="24"/>
                <w:szCs w:val="24"/>
              </w:rPr>
              <mc:AlternateContent>
                <mc:Choice Requires="wps">
                  <w:drawing>
                    <wp:anchor distT="0" distB="0" distL="114300" distR="114300" simplePos="0" relativeHeight="251676672" behindDoc="0" locked="0" layoutInCell="1" allowOverlap="1">
                      <wp:simplePos x="0" y="0"/>
                      <wp:positionH relativeFrom="column">
                        <wp:posOffset>107950</wp:posOffset>
                      </wp:positionH>
                      <wp:positionV relativeFrom="paragraph">
                        <wp:posOffset>63500</wp:posOffset>
                      </wp:positionV>
                      <wp:extent cx="361315" cy="163195"/>
                      <wp:effectExtent l="0" t="0" r="19685" b="27305"/>
                      <wp:wrapNone/>
                      <wp:docPr id="2114474226"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10" o:spid="_x0000_s1026" o:spt="2" style="position:absolute;left:0pt;margin-left:8.5pt;margin-top:5pt;height:12.85pt;width:28.45pt;z-index:251676672;v-text-anchor:middle;mso-width-relative:page;mso-height-relative:page;" filled="f" stroked="t" coordsize="21600,21600" arcsize="0.166666666666667" o:gfxdata="UEsDBAoAAAAAAIdO4kAAAAAAAAAAAAAAAAAEAAAAZHJzL1BLAwQUAAAACACHTuJAoWAGMNIAAAAH&#10;AQAADwAAAGRycy9kb3ducmV2LnhtbE2PzU7DMBCE70i8g7VI3KhdIhoIcXooajk3ReK6iRfHIraj&#10;2P17e5YTnEajWc1+U68vfhQnmpOLQcNyoUBQ6KNxwWr4OGwfnkGkjMHgGANpuFKCdXN7U2Nl4jns&#10;6dRmK7gkpAo1DDlPlZSpH8hjWsSJAmdfcfaY2c5WmhnPXO5H+ajUSnp0gT8MONFmoP67PXoNq025&#10;wzdZXG20O9dt9y6+f7Za398t1SuITJf8dwy/+IwODTN18RhMEiP7kqdkVsXKeVm8gOg0FE8lyKaW&#10;//mbH1BLAwQUAAAACACHTuJAkZMduHACAADtBAAADgAAAGRycy9lMm9Eb2MueG1srVRNb9swDL0P&#10;2H8QdF8d56ttEKcIEnQYUKxBu2FnRZZsAZKoSUqc7tePkt2m63boYTk4lEg+ko+kljcno8lR+KDA&#10;VrS8GFEiLIda2aai37/dfrqiJERma6bBioo+iUBvVh8/LDu3EGNoQdfCEwSxYdG5irYxukVRBN4K&#10;w8IFOGFRKcEbFvHom6L2rEN0o4vxaDQvOvC188BFCHi77ZV0QPTvAQQpFRdb4AcjbOxRvdAsYkmh&#10;VS7QVc5WSsHjvZRBRKIripXG/MUgKO/Tt1gt2aLxzLWKDymw96TwpibDlMWgL1BbFhk5ePUXlFHc&#10;QwAZLziYoi8kM4JVlKM33Dy2zIlcC1Id3Avp4f/B8q/HnSeqrui4LKfTy+l4PKfEMoOdf4CDrUVN&#10;HpBFZhstSJkJ61xYoN+j23mkL50Ciqn6k/Qm/WNd5JRJfnohWZwi4Xg5mZeTckYJR1U5n5TXs9SE&#10;4uzsfIifBRiShIr6lEVKIfPLjnch9vbPdimghVuldW6mtqTDKOVlisFwQCUOBorGYZHBNpQw3eDk&#10;8+gzYgCt6uSdcIJv9hvtyZHhvEyuZturdW/Uslr0t7MR/oaUB/Oc/h84KbctC23vklWDi7ZofeYs&#10;SXuon7AJHvrpDI7fKvS/YyHumMdxxGHFhY33+JEasDoYJEpa8L/+dZ/scUpQS0mH442l/zwwLyjR&#10;XyzOzzU2O+1DPkxnl2M8+Nea/WuNPZgNICMlPg2OZzHZR/0sSg/mB+71OkVFFbMcY/ckD4dN7NcO&#10;XwYu1utshjvgWLyzj44n8L6T60MEqXKTz+wMpOEWZLKHjU1r9vqcrc6v1Oo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oWAGMNIAAAAHAQAADwAAAAAAAAABACAAAAAiAAAAZHJzL2Rvd25yZXYueG1s&#10;UEsBAhQAFAAAAAgAh07iQJGTHbhwAgAA7QQAAA4AAAAAAAAAAQAgAAAAIQEAAGRycy9lMm9Eb2Mu&#10;eG1sUEsFBgAAAAAGAAYAWQEAAAMGAAAAAA==&#10;">
                      <v:fill on="f" focussize="0,0"/>
                      <v:stroke weight="0.25pt" color="#385D8A [3204]" joinstyle="round"/>
                      <v:imagedata o:title=""/>
                      <o:lock v:ext="edit" aspectratio="f"/>
                    </v:roundrect>
                  </w:pict>
                </mc:Fallback>
              </mc:AlternateContent>
            </w:r>
          </w:p>
        </w:tc>
        <w:tc>
          <w:tcPr>
            <w:tcW w:w="1111" w:type="dxa"/>
            <w:vAlign w:val="center"/>
          </w:tcPr>
          <w:p w14:paraId="5C81145D">
            <w:pPr>
              <w:spacing w:after="0" w:line="240" w:lineRule="auto"/>
              <w:rPr>
                <w:rFonts w:asciiTheme="minorBidi" w:hAnsiTheme="minorBidi" w:eastAsiaTheme="minorEastAsia"/>
                <w:sz w:val="22"/>
                <w:szCs w:val="22"/>
              </w:rPr>
            </w:pPr>
            <w:r>
              <w:rPr>
                <w:rFonts w:asciiTheme="minorBidi" w:hAnsiTheme="minorBidi" w:eastAsiaTheme="minorEastAsia"/>
                <w:sz w:val="24"/>
                <w:szCs w:val="24"/>
              </w:rPr>
              <mc:AlternateContent>
                <mc:Choice Requires="wps">
                  <w:drawing>
                    <wp:anchor distT="0" distB="0" distL="114300" distR="114300" simplePos="0" relativeHeight="251677696" behindDoc="0" locked="0" layoutInCell="1" allowOverlap="1">
                      <wp:simplePos x="0" y="0"/>
                      <wp:positionH relativeFrom="column">
                        <wp:posOffset>120650</wp:posOffset>
                      </wp:positionH>
                      <wp:positionV relativeFrom="paragraph">
                        <wp:posOffset>62230</wp:posOffset>
                      </wp:positionV>
                      <wp:extent cx="361950" cy="163830"/>
                      <wp:effectExtent l="0" t="0" r="19685" b="27305"/>
                      <wp:wrapNone/>
                      <wp:docPr id="42860196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11" o:spid="_x0000_s1026" o:spt="2" style="position:absolute;left:0pt;margin-left:9.5pt;margin-top:4.9pt;height:12.9pt;width:28.5pt;z-index:251677696;v-text-anchor:middle;mso-width-relative:page;mso-height-relative:page;" filled="f" stroked="t" coordsize="21600,21600" arcsize="0.166666666666667" o:gfxdata="UEsDBAoAAAAAAIdO4kAAAAAAAAAAAAAAAAAEAAAAZHJzL1BLAwQUAAAACACHTuJADvbBdtIAAAAG&#10;AQAADwAAAGRycy9kb3ducmV2LnhtbE2Py07DMBBF90j8gzVI7KhTKlKaxumiqGXdgMR2Ek+diHgc&#10;xe7r7xlWsDy6ozvnlpurH9SZptgHNjCfZaCI22B7dgY+P3ZPr6BiQrY4BCYDN4qwqe7vSixsuPCB&#10;znVySko4FmigS2kstI5tRx7jLIzEkh3D5DEJTk7bCS9S7gf9nGW59tizfOhwpG1H7Xd98gby7XKP&#10;b3pxc8Ht+2Z36MP7V23M48M8W4NKdE1/x/CrL+pQiVMTTmyjGoRXMiUZWMkAiZe5YGNg8ZKDrkr9&#10;X7/6AVBLAwQUAAAACACHTuJAKIzDiHECAADsBAAADgAAAGRycy9lMm9Eb2MueG1srVRLb9swDL4P&#10;2H8QdF8d5+GkQZ0iaNBhQLEW7YadGVmyBeg1SYnT/fpRsvtYt0MPy8EhRfIj+YnUxeVJK3LkPkhr&#10;alqeTSjhhtlGmram379df1pREiKYBpQ1vKaPPNDLzccPF71b86ntrGq4Jwhiwrp3Ne1idOuiCKzj&#10;GsKZddygUVivIaLq26Lx0CO6VsV0MqmK3vrGect4CHi6G4x0RPTvAbRCSMZ3lh00N3FA9VxBxJZC&#10;J12gm1ytEJzFWyECj0TVFDuN+YtJUN6nb7G5gHXrwXWSjSXAe0p405MGaTDpM9QOIpCDl39Bacm8&#10;DVbEM2Z1MTSSGcEuyskbbh46cDz3glQH90x6+H+w7OvxzhPZ1HQ+XVWT8rw6p8SAxou/twfT8Ibc&#10;I4lgWsVJWSa+ehfWGPbg7vyoBRRT8yfhdfrHtsgpc/z4zDE/RcLwcFaVVbWghKGprGbL5SxhFi/B&#10;zof4mVtNklBTn6pIJWR64XgT4uD/5JcSGnstlcJzWCtDesxSLlMOwPkUOBcoaoc9BtNSAqrFwWfR&#10;Z8RglWxSdAoOvt1fKU+OgOMyWy12q+3g1EHDh9PFBH9jyaN7Lv8PnFTbDkI3hGTTGKIMeicGB86S&#10;tLfNI96Bt8NwBseuJcbfQIh34HEacVZxX+MtfoSy2J0dJUo663/96zz545CglZIepxtb/3kAzylR&#10;XwyOz3k5n6d1yMp8sZyi4l9b9q8t5qCvLDJS4svgWBaTf1RPovBW/8C13qasaALDMPdA8qhcxWHr&#10;8GFgfLvNbrgCDuKNeXAsgQ83uT1EK2S+5Bd2RtJwCTLZ48KmLXutZ6+XR2rz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A72wXbSAAAABgEAAA8AAAAAAAAAAQAgAAAAIgAAAGRycy9kb3ducmV2Lnht&#10;bFBLAQIUABQAAAAIAIdO4kAojMOIcQIAAOwEAAAOAAAAAAAAAAEAIAAAACEBAABkcnMvZTJvRG9j&#10;LnhtbFBLBQYAAAAABgAGAFkBAAAEBgAAAAA=&#10;">
                      <v:fill on="f" focussize="0,0"/>
                      <v:stroke weight="0.25pt" color="#385D8A [3204]" joinstyle="round"/>
                      <v:imagedata o:title=""/>
                      <o:lock v:ext="edit" aspectratio="f"/>
                    </v:roundrect>
                  </w:pict>
                </mc:Fallback>
              </mc:AlternateContent>
            </w:r>
          </w:p>
        </w:tc>
      </w:tr>
      <w:tr w14:paraId="5E057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6739" w:type="dxa"/>
          </w:tcPr>
          <w:p w14:paraId="0F5605B4">
            <w:pPr>
              <w:pStyle w:val="12"/>
              <w:numPr>
                <w:ilvl w:val="0"/>
                <w:numId w:val="5"/>
              </w:numPr>
              <w:spacing w:after="0" w:line="240" w:lineRule="auto"/>
              <w:rPr>
                <w:rFonts w:ascii="Arial" w:hAnsi="Arial" w:cs="Arial" w:eastAsiaTheme="minorEastAsia"/>
                <w:sz w:val="24"/>
                <w:szCs w:val="24"/>
              </w:rPr>
            </w:pPr>
            <w:r>
              <w:rPr>
                <w:rFonts w:ascii="Arial" w:hAnsi="Arial" w:cs="Arial" w:eastAsiaTheme="minorEastAsia"/>
                <w:sz w:val="22"/>
                <w:szCs w:val="24"/>
              </w:rPr>
              <w:t>Submit a report with screenshots to supervisor.</w:t>
            </w:r>
          </w:p>
        </w:tc>
        <w:tc>
          <w:tcPr>
            <w:tcW w:w="1059" w:type="dxa"/>
            <w:vAlign w:val="center"/>
          </w:tcPr>
          <w:p w14:paraId="72257878">
            <w:pPr>
              <w:spacing w:after="0" w:line="240" w:lineRule="auto"/>
              <w:rPr>
                <w:rFonts w:asciiTheme="minorBidi" w:hAnsiTheme="minorBidi" w:eastAsiaTheme="minorEastAsia"/>
                <w:sz w:val="24"/>
                <w:szCs w:val="24"/>
              </w:rPr>
            </w:pPr>
            <w:r>
              <w:rPr>
                <w:rFonts w:asciiTheme="minorBidi" w:hAnsiTheme="minorBidi" w:eastAsiaTheme="minorEastAsia"/>
                <w:sz w:val="24"/>
                <w:szCs w:val="24"/>
              </w:rPr>
              <mc:AlternateContent>
                <mc:Choice Requires="wps">
                  <w:drawing>
                    <wp:anchor distT="0" distB="0" distL="114300" distR="114300" simplePos="0" relativeHeight="251678720" behindDoc="0" locked="0" layoutInCell="1" allowOverlap="1">
                      <wp:simplePos x="0" y="0"/>
                      <wp:positionH relativeFrom="column">
                        <wp:posOffset>107950</wp:posOffset>
                      </wp:positionH>
                      <wp:positionV relativeFrom="paragraph">
                        <wp:posOffset>63500</wp:posOffset>
                      </wp:positionV>
                      <wp:extent cx="361315" cy="163195"/>
                      <wp:effectExtent l="0" t="0" r="19685" b="27305"/>
                      <wp:wrapNone/>
                      <wp:docPr id="81974815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10" o:spid="_x0000_s1026" o:spt="2" style="position:absolute;left:0pt;margin-left:8.5pt;margin-top:5pt;height:12.85pt;width:28.45pt;z-index:251678720;v-text-anchor:middle;mso-width-relative:page;mso-height-relative:page;" filled="f" stroked="t" coordsize="21600,21600" arcsize="0.166666666666667" o:gfxdata="UEsDBAoAAAAAAIdO4kAAAAAAAAAAAAAAAAAEAAAAZHJzL1BLAwQUAAAACACHTuJAoWAGMNIAAAAH&#10;AQAADwAAAGRycy9kb3ducmV2LnhtbE2PzU7DMBCE70i8g7VI3KhdIhoIcXooajk3ReK6iRfHIraj&#10;2P17e5YTnEajWc1+U68vfhQnmpOLQcNyoUBQ6KNxwWr4OGwfnkGkjMHgGANpuFKCdXN7U2Nl4jns&#10;6dRmK7gkpAo1DDlPlZSpH8hjWsSJAmdfcfaY2c5WmhnPXO5H+ajUSnp0gT8MONFmoP67PXoNq025&#10;wzdZXG20O9dt9y6+f7Za398t1SuITJf8dwy/+IwODTN18RhMEiP7kqdkVsXKeVm8gOg0FE8lyKaW&#10;//mbH1BLAwQUAAAACACHTuJALafm23ACAADsBAAADgAAAGRycy9lMm9Eb2MueG1srVTBbtswDL0P&#10;2D8Iuq+Om6RNgzpF0KDDgGIt2g07M7JkG5BETVLidF8/Snabrtuhh+XgUCL5SD6Surw6GM320ocO&#10;bcXLkwln0gqsO9tU/Pu3m08LzkIEW4NGKyv+JAO/Wn38cNm7pTzFFnUtPSMQG5a9q3gbo1sWRRCt&#10;NBBO0ElLSoXeQKSjb4raQ0/oRhenk8lZ0aOvnUchQ6DbzaDkI6J/DyAq1Qm5QbEz0sYB1UsNkUoK&#10;becCX+VslZIi3ikVZGS64lRpzF8KQvI2fYvVJSwbD67txJgCvCeFNzUZ6CwFfYHaQAS2891fUKYT&#10;HgOqeCLQFEMhmRGqopy84eaxBSdzLUR1cC+kh/8HK77u7z3r6oovyovz2aKcU/stGGr8A+5sLWv2&#10;QCSCbbRkZeard2FJbo/u3hN76RRITMUflDfpn8pih8zx0wvH8hCZoMvpWTkt55wJUpVn0/JinnpQ&#10;HJ2dD/GzRMOSUHGfskgpZHphfxviYP9slwJavOm0zr3UlvUUpTxPMYDmU9FckGgc1RhswxnohgZf&#10;RJ8RA+quTt4JJ/hme6092wONy3Qx3yzWg1ELtRxu5xP6jSmP5jn9P3BSbhsI7eCSVaOLtmR95CxJ&#10;W6yfqAceh+EMTtx05H8LId6Dp2mkWaV9jXf0URqpOhwlzlr0v/51n+xpSEjLWU/TTaX/3IGXnOkv&#10;lsbnopzN0jrkw2x+fkoH/1qzfa2xO3ONxEhJL4MTWUz2UT+LyqP5QWu9TlFJBVZQ7IHk8XAdh62j&#10;h0HI9Tqb0Qo4iLf20YkEPnRyvYuoutzkIzsjabQEmexxYdOWvT5nq+Mjtfo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oWAGMNIAAAAHAQAADwAAAAAAAAABACAAAAAiAAAAZHJzL2Rvd25yZXYueG1s&#10;UEsBAhQAFAAAAAgAh07iQC2n5ttwAgAA7AQAAA4AAAAAAAAAAQAgAAAAIQEAAGRycy9lMm9Eb2Mu&#10;eG1sUEsFBgAAAAAGAAYAWQEAAAMGAAAAAA==&#10;">
                      <v:fill on="f" focussize="0,0"/>
                      <v:stroke weight="0.25pt" color="#385D8A [3204]" joinstyle="round"/>
                      <v:imagedata o:title=""/>
                      <o:lock v:ext="edit" aspectratio="f"/>
                    </v:roundrect>
                  </w:pict>
                </mc:Fallback>
              </mc:AlternateContent>
            </w:r>
          </w:p>
        </w:tc>
        <w:tc>
          <w:tcPr>
            <w:tcW w:w="1111" w:type="dxa"/>
            <w:vAlign w:val="center"/>
          </w:tcPr>
          <w:p w14:paraId="228B88A2">
            <w:pPr>
              <w:spacing w:after="0" w:line="240" w:lineRule="auto"/>
              <w:rPr>
                <w:rFonts w:asciiTheme="minorBidi" w:hAnsiTheme="minorBidi" w:eastAsiaTheme="minorEastAsia"/>
                <w:sz w:val="24"/>
                <w:szCs w:val="24"/>
              </w:rPr>
            </w:pPr>
            <w:r>
              <w:rPr>
                <w:rFonts w:asciiTheme="minorBidi" w:hAnsiTheme="minorBidi" w:eastAsiaTheme="minorEastAsia"/>
                <w:sz w:val="24"/>
                <w:szCs w:val="24"/>
              </w:rPr>
              <mc:AlternateContent>
                <mc:Choice Requires="wps">
                  <w:drawing>
                    <wp:anchor distT="0" distB="0" distL="114300" distR="114300" simplePos="0" relativeHeight="251679744" behindDoc="0" locked="0" layoutInCell="1" allowOverlap="1">
                      <wp:simplePos x="0" y="0"/>
                      <wp:positionH relativeFrom="column">
                        <wp:posOffset>120650</wp:posOffset>
                      </wp:positionH>
                      <wp:positionV relativeFrom="paragraph">
                        <wp:posOffset>62230</wp:posOffset>
                      </wp:positionV>
                      <wp:extent cx="361950" cy="163830"/>
                      <wp:effectExtent l="0" t="0" r="19685" b="27305"/>
                      <wp:wrapNone/>
                      <wp:docPr id="96145943"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11" o:spid="_x0000_s1026" o:spt="2" style="position:absolute;left:0pt;margin-left:9.5pt;margin-top:4.9pt;height:12.9pt;width:28.5pt;z-index:251679744;v-text-anchor:middle;mso-width-relative:page;mso-height-relative:page;" filled="f" stroked="t" coordsize="21600,21600" arcsize="0.166666666666667" o:gfxdata="UEsDBAoAAAAAAIdO4kAAAAAAAAAAAAAAAAAEAAAAZHJzL1BLAwQUAAAACACHTuJADvbBdtIAAAAG&#10;AQAADwAAAGRycy9kb3ducmV2LnhtbE2Py07DMBBF90j8gzVI7KhTKlKaxumiqGXdgMR2Ek+diHgc&#10;xe7r7xlWsDy6ozvnlpurH9SZptgHNjCfZaCI22B7dgY+P3ZPr6BiQrY4BCYDN4qwqe7vSixsuPCB&#10;znVySko4FmigS2kstI5tRx7jLIzEkh3D5DEJTk7bCS9S7gf9nGW59tizfOhwpG1H7Xd98gby7XKP&#10;b3pxc8Ht+2Z36MP7V23M48M8W4NKdE1/x/CrL+pQiVMTTmyjGoRXMiUZWMkAiZe5YGNg8ZKDrkr9&#10;X7/6AVBLAwQUAAAACACHTuJADuL2LHACAADrBAAADgAAAGRycy9lMm9Eb2MueG1srVRLb9swDL4P&#10;2H8QdF8dN682qFMEDToMKNai3bAzI0u2AUnUJCVO9+tHye5j3Q49LAeHFMmP5CdSF5dHo9lB+tCh&#10;rXh5MuFMWoF1Z5uKf/92/emMsxDB1qDRyoo/ysAv1x8/XPRuJU+xRV1LzwjEhlXvKt7G6FZFEUQr&#10;DYQTdNKSUaE3EEn1TVF76And6OJ0MlkUPfraeRQyBDrdDkY+Ivr3AKJSnZBbFHsjbRxQvdQQqaXQ&#10;di7wda5WKSnirVJBRqYrTp3G/KUkJO/St1hfwKrx4NpOjCXAe0p405OBzlLSZ6gtRGB73/0FZTrh&#10;MaCKJwJNMTSSGaEuyskbbh5acDL3QlQH90x6+H+w4uvhzrOurvj5opzNz2dTziwYuvd73Nta1uye&#10;OATbaMnKMtHVu7CiqAd350ctkJh6Pypv0j91xY6Z4sdniuUxMkGH00W5WMw5E2QqF9Plcpowi5dg&#10;50P8LNGwJFTcpypSCZldONyEOPg/+aWEFq87rekcVtqynrKUy5QDaDwVjQWJxlGLwTacgW5o7kX0&#10;GTGg7uoUnYKDb3ZX2rMD0LRMz+bbs83g1EIth9P5hH5jyaN7Lv8PnFTbFkI7hGTTGKIteScGB86S&#10;tMP6ka7A4zCbwYnrjuJvIMQ78DSMNKq0rvGWPkojdYejxFmL/te/zpM/zQhZOetpuKn1n3vwkjP9&#10;xdL0nJezWdqGrMzmy1NS/GvL7rXF7s0VEiMlPQxOZDH5R/0kKo/mB231JmUlE1hBuQeSR+UqDktH&#10;74KQm012ow1wEG/sgxMJfLjJzT6i6vIlv7AzkkY7kMke9zUt2Ws9e728Ue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DvbBdtIAAAAGAQAADwAAAAAAAAABACAAAAAiAAAAZHJzL2Rvd25yZXYueG1s&#10;UEsBAhQAFAAAAAgAh07iQA7i9ixwAgAA6wQAAA4AAAAAAAAAAQAgAAAAIQEAAGRycy9lMm9Eb2Mu&#10;eG1sUEsFBgAAAAAGAAYAWQEAAAMGAAAAAA==&#10;">
                      <v:fill on="f" focussize="0,0"/>
                      <v:stroke weight="0.25pt" color="#385D8A [3204]" joinstyle="round"/>
                      <v:imagedata o:title=""/>
                      <o:lock v:ext="edit" aspectratio="f"/>
                    </v:roundrect>
                  </w:pict>
                </mc:Fallback>
              </mc:AlternateContent>
            </w:r>
          </w:p>
        </w:tc>
      </w:tr>
    </w:tbl>
    <w:p w14:paraId="66CA9F5A">
      <w:pPr>
        <w:spacing w:before="240" w:after="0"/>
        <w:rPr>
          <w:rFonts w:asciiTheme="minorBidi" w:hAnsiTheme="minorBidi"/>
        </w:rPr>
      </w:pPr>
    </w:p>
    <w:p w14:paraId="5C181996">
      <w:pPr>
        <w:spacing w:before="240" w:after="0"/>
        <w:rPr>
          <w:rFonts w:asciiTheme="minorBidi" w:hAnsiTheme="minorBidi"/>
        </w:rPr>
      </w:pPr>
      <w:r>
        <w:rPr>
          <w:rFonts w:asciiTheme="minorBidi" w:hAnsiTheme="minorBidi"/>
        </w:rPr>
        <mc:AlternateContent>
          <mc:Choice Requires="wps">
            <w:drawing>
              <wp:anchor distT="0" distB="0" distL="114300" distR="114300" simplePos="0" relativeHeight="251659264" behindDoc="0" locked="0" layoutInCell="1" allowOverlap="1">
                <wp:simplePos x="0" y="0"/>
                <wp:positionH relativeFrom="column">
                  <wp:posOffset>67945</wp:posOffset>
                </wp:positionH>
                <wp:positionV relativeFrom="paragraph">
                  <wp:posOffset>250825</wp:posOffset>
                </wp:positionV>
                <wp:extent cx="1515110" cy="286385"/>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5" o:spid="_x0000_s1026" o:spt="1" style="position:absolute;left:0pt;margin-left:5.35pt;margin-top:19.75pt;height:22.55pt;width:119.3pt;z-index:251659264;v-text-anchor:middle;mso-width-relative:page;mso-height-relative:page;" filled="f" stroked="f" coordsize="21600,21600" o:gfxdata="UEsDBAoAAAAAAIdO4kAAAAAAAAAAAAAAAAAEAAAAZHJzL1BLAwQUAAAACACHTuJA0T1h7tgAAAAI&#10;AQAADwAAAGRycy9kb3ducmV2LnhtbE2PQU/CQBSE7yb+h80z8Sa7QEWo3RJi1IQj1MRw23YfbbX7&#10;tukuBf69z5MeJzOZ+SZbX1wnRhxC60nDdKJAIFXetlRr+CjeHpYgQjRkTecJNVwxwDq/vclMav2Z&#10;djjuYy24hEJqNDQx9qmUoWrQmTDxPRJ7Rz84E1kOtbSDOXO56+RMqYV0piVeaEyPLw1W3/uT0xDK&#10;cVtc+83n1yFU5eaVXJFs37W+v5uqZxARL/EvDL/4jA45M5X+RDaIjrV64qSG+eoRBPuzZDUHUWpY&#10;JguQeSb/H8h/AFBLAwQUAAAACACHTuJAuEtgQkECAACOBAAADgAAAGRycy9lMm9Eb2MueG1srVRN&#10;bxMxEL0j8R8s3+luQlLaqJsqalSEVNGKgDg7XjtryV/YTjbl1/Ps3bZR4dADl82MZ/xm3ptxrq6P&#10;RpODCFE529DJWU2JsNy1yu4a+uP77YcLSmJitmXaWdHQRxHp9fL9u6veL8TUdU63IhCA2LjofUO7&#10;lPyiqiLvhGHxzHlhEZQuGJbghl3VBtYD3ehqWtfnVe9C64PjIkacrocgHRHDWwCdlIqLteN7I2wa&#10;UIPQLIFS7JSPdFm6lVLwdC9lFInohoJpKl8Ugb3N32p5xRa7wHyn+NgCe0sLrzgZpiyKPkOtWWJk&#10;H9RfUEbx4KKT6Yw7Uw1EiiJgMalfabPpmBeFC6SO/ln0+P9g+dfDQyCqbeicEssMBv4NojG704LM&#10;szy9jwtkbfxDGL0IM3M9ymDyL1iQY5H08VlScUyE43Ayn8wu6wklHLHpxfl5/TGDVi+3fYjps3CG&#10;ZKOhAdWLkuxwF9OQ+pSSi1l3q7TGOVtoS3qAzmc1pskZdlFiB2AaDz7R7ihheocl5ykUyJO7GXLN&#10;YkcODJsRnVbt2Je2aC+THmhma+vaR6gU3LA+0fNbhft3LKYHFrAvqI8Xle7xkdqhKTdalHQu/P7X&#10;ec7HGBGlpMf+oYlfexYEJfqLxYAvJ7NZXtjizOafpnDCaWR7GrF7c+NABEKju2Lm/KSfTBmc+YmH&#10;t8pVEWKWo/YgzejcpOFd4OlysVqVNCypZ+nObjzP4MMAVvvkpCqzeVFnFA1rWqY7Pqn8Dk79kvXy&#10;N7L8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NE9Ye7YAAAACAEAAA8AAAAAAAAAAQAgAAAAIgAA&#10;AGRycy9kb3ducmV2LnhtbFBLAQIUABQAAAAIAIdO4kC4S2BCQQIAAI4EAAAOAAAAAAAAAAEAIAAA&#10;ACcBAABkcnMvZTJvRG9jLnhtbFBLBQYAAAAABgAGAFkBAADaBQAAAAA=&#10;">
                <v:fill on="f" focussize="0,0"/>
                <v:stroke on="f" weight="2pt"/>
                <v:imagedata o:title=""/>
                <o:lock v:ext="edit" aspectratio="f"/>
              </v:rect>
            </w:pict>
          </mc:Fallback>
        </mc:AlternateContent>
      </w:r>
      <w:r>
        <w:rPr>
          <w:rFonts w:asciiTheme="minorBidi" w:hAnsiTheme="minorBidi"/>
        </w:rPr>
        <w:t>Candidate’s Signature__________________ Assessor’s Signature____________________</w:t>
      </w:r>
    </w:p>
    <w:p w14:paraId="0650394F">
      <w:pPr>
        <w:rPr>
          <w:rFonts w:asciiTheme="minorBidi" w:hAnsiTheme="minorBidi"/>
        </w:rPr>
      </w:pPr>
    </w:p>
    <w:p w14:paraId="612C15CA">
      <w:pPr>
        <w:rPr>
          <w:rFonts w:asciiTheme="minorBidi" w:hAnsiTheme="minorBidi"/>
          <w:b/>
          <w:bCs/>
          <w:sz w:val="26"/>
          <w:szCs w:val="26"/>
        </w:rPr>
      </w:pPr>
      <w:r>
        <w:rPr>
          <w:rFonts w:asciiTheme="minorBidi" w:hAnsiTheme="minorBidi"/>
        </w:rPr>
        <w:t>Date: _______________________________</w:t>
      </w:r>
    </w:p>
    <w:p w14:paraId="7D48E71D">
      <w:pPr>
        <w:rPr>
          <w:rFonts w:asciiTheme="minorBidi" w:hAnsiTheme="minorBidi"/>
          <w:b/>
          <w:sz w:val="32"/>
        </w:rPr>
      </w:pPr>
    </w:p>
    <w:p w14:paraId="5F104C4C">
      <w:pPr>
        <w:rPr>
          <w:rFonts w:asciiTheme="minorBidi" w:hAnsiTheme="minorBidi"/>
          <w:b/>
          <w:sz w:val="32"/>
        </w:rPr>
      </w:pPr>
    </w:p>
    <w:p w14:paraId="0F4BF241">
      <w:pPr>
        <w:rPr>
          <w:rFonts w:asciiTheme="minorBidi" w:hAnsiTheme="minorBidi"/>
          <w:b/>
          <w:sz w:val="32"/>
        </w:rPr>
      </w:pPr>
    </w:p>
    <w:p w14:paraId="6F9957A4">
      <w:pPr>
        <w:rPr>
          <w:rFonts w:asciiTheme="minorBidi" w:hAnsiTheme="minorBidi"/>
          <w:b/>
          <w:sz w:val="32"/>
        </w:rPr>
      </w:pPr>
    </w:p>
    <w:p w14:paraId="68C418F9">
      <w:pPr>
        <w:rPr>
          <w:rFonts w:asciiTheme="minorBidi" w:hAnsiTheme="minorBidi"/>
          <w:b/>
          <w:sz w:val="32"/>
        </w:rPr>
      </w:pPr>
    </w:p>
    <w:p w14:paraId="45FF05F6">
      <w:pPr>
        <w:rPr>
          <w:rFonts w:asciiTheme="minorBidi" w:hAnsiTheme="minorBidi"/>
          <w:b/>
          <w:sz w:val="32"/>
        </w:rPr>
      </w:pPr>
    </w:p>
    <w:p w14:paraId="639491B8">
      <w:pPr>
        <w:rPr>
          <w:rFonts w:asciiTheme="minorBidi" w:hAnsiTheme="minorBidi"/>
          <w:b/>
          <w:sz w:val="32"/>
        </w:rPr>
      </w:pPr>
    </w:p>
    <w:p w14:paraId="55A73A80">
      <w:pPr>
        <w:rPr>
          <w:rFonts w:asciiTheme="minorBidi" w:hAnsiTheme="minorBidi"/>
          <w:b/>
          <w:sz w:val="32"/>
        </w:rPr>
      </w:pPr>
    </w:p>
    <w:p w14:paraId="0B7C279B">
      <w:pPr>
        <w:rPr>
          <w:rFonts w:asciiTheme="minorBidi" w:hAnsiTheme="minorBidi"/>
          <w:b/>
          <w:sz w:val="32"/>
        </w:rPr>
      </w:pPr>
    </w:p>
    <w:p w14:paraId="35081663">
      <w:pPr>
        <w:rPr>
          <w:rFonts w:asciiTheme="minorBidi" w:hAnsiTheme="minorBidi"/>
          <w:b/>
          <w:sz w:val="32"/>
        </w:rPr>
      </w:pPr>
    </w:p>
    <w:p w14:paraId="124FACD5">
      <w:pPr>
        <w:rPr>
          <w:rFonts w:asciiTheme="minorBidi" w:hAnsiTheme="minorBidi"/>
          <w:b/>
          <w:sz w:val="32"/>
        </w:rPr>
      </w:pPr>
    </w:p>
    <w:p w14:paraId="45F3E5FC">
      <w:pPr>
        <w:jc w:val="center"/>
        <w:rPr>
          <w:rFonts w:asciiTheme="minorBidi" w:hAnsiTheme="minorBidi"/>
          <w:b/>
          <w:sz w:val="32"/>
        </w:rPr>
      </w:pPr>
      <w:r>
        <w:rPr>
          <w:rFonts w:asciiTheme="minorBidi" w:hAnsiTheme="minorBidi"/>
          <w:b/>
          <w:sz w:val="32"/>
        </w:rPr>
        <w:t xml:space="preserve">Assessors Judgment Guide </w:t>
      </w:r>
    </w:p>
    <w:tbl>
      <w:tblPr>
        <w:tblStyle w:val="11"/>
        <w:tblpPr w:leftFromText="180" w:rightFromText="180" w:vertAnchor="text" w:horzAnchor="margin" w:tblpY="155"/>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9"/>
        <w:gridCol w:w="7769"/>
      </w:tblGrid>
      <w:tr w14:paraId="7323B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699" w:type="dxa"/>
            <w:vAlign w:val="center"/>
          </w:tcPr>
          <w:p w14:paraId="38CAC073">
            <w:pPr>
              <w:spacing w:after="0" w:line="240" w:lineRule="auto"/>
              <w:rPr>
                <w:rFonts w:asciiTheme="minorBidi" w:hAnsiTheme="minorBidi" w:eastAsiaTheme="minorEastAsia"/>
                <w:b/>
                <w:sz w:val="22"/>
                <w:szCs w:val="22"/>
              </w:rPr>
            </w:pPr>
            <w:r>
              <w:rPr>
                <w:rFonts w:asciiTheme="minorBidi" w:hAnsiTheme="minorBidi" w:eastAsiaTheme="minorEastAsia"/>
                <w:b/>
                <w:sz w:val="22"/>
                <w:szCs w:val="22"/>
              </w:rPr>
              <w:t>Qualification</w:t>
            </w:r>
          </w:p>
        </w:tc>
        <w:tc>
          <w:tcPr>
            <w:tcW w:w="7769" w:type="dxa"/>
            <w:vAlign w:val="center"/>
          </w:tcPr>
          <w:p w14:paraId="5545D5B1">
            <w:pPr>
              <w:bidi/>
              <w:spacing w:after="0" w:line="276" w:lineRule="auto"/>
              <w:jc w:val="right"/>
              <w:rPr>
                <w:rFonts w:asciiTheme="minorBidi" w:hAnsiTheme="minorBidi" w:eastAsiaTheme="minorEastAsia"/>
                <w:b/>
                <w:bCs/>
                <w:sz w:val="22"/>
                <w:szCs w:val="22"/>
              </w:rPr>
            </w:pPr>
            <w:r>
              <w:rPr>
                <w:rFonts w:ascii="Arial" w:hAnsi="Arial" w:cs="Arial" w:eastAsiaTheme="minorEastAsia"/>
                <w:b/>
                <w:bCs/>
                <w:sz w:val="22"/>
                <w:szCs w:val="22"/>
                <w:lang w:val="en-AU"/>
              </w:rPr>
              <w:t>NVC Level-4 in ICT (Applied Artificial Intelligence)</w:t>
            </w:r>
          </w:p>
        </w:tc>
      </w:tr>
      <w:tr w14:paraId="30B0D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699" w:type="dxa"/>
            <w:vAlign w:val="center"/>
          </w:tcPr>
          <w:p w14:paraId="3D8755D2">
            <w:pPr>
              <w:spacing w:after="0" w:line="240" w:lineRule="auto"/>
              <w:rPr>
                <w:rFonts w:asciiTheme="minorBidi" w:hAnsiTheme="minorBidi" w:eastAsiaTheme="minorEastAsia"/>
                <w:b/>
                <w:sz w:val="22"/>
                <w:szCs w:val="22"/>
              </w:rPr>
            </w:pPr>
            <w:r>
              <w:rPr>
                <w:rFonts w:asciiTheme="minorBidi" w:hAnsiTheme="minorBidi" w:eastAsiaTheme="minorEastAsia"/>
                <w:b/>
                <w:sz w:val="22"/>
                <w:szCs w:val="22"/>
              </w:rPr>
              <w:t>Competency Standard</w:t>
            </w:r>
          </w:p>
        </w:tc>
        <w:tc>
          <w:tcPr>
            <w:tcW w:w="7769" w:type="dxa"/>
            <w:vAlign w:val="center"/>
          </w:tcPr>
          <w:p w14:paraId="050CB21F">
            <w:pPr>
              <w:pStyle w:val="3"/>
              <w:spacing w:line="240" w:lineRule="auto"/>
              <w:outlineLvl w:val="1"/>
              <w:rPr>
                <w:rFonts w:ascii="Arial" w:hAnsi="Arial" w:cs="Arial" w:eastAsiaTheme="minorEastAsia"/>
                <w:color w:val="auto"/>
                <w:sz w:val="22"/>
                <w:szCs w:val="22"/>
                <w:lang w:val="en-AU"/>
              </w:rPr>
            </w:pPr>
            <w:r>
              <w:rPr>
                <w:rFonts w:ascii="Arial" w:hAnsi="Arial" w:cs="Arial" w:eastAsiaTheme="minorEastAsia"/>
                <w:color w:val="auto"/>
                <w:sz w:val="22"/>
                <w:szCs w:val="22"/>
                <w:lang w:val="en-AU"/>
              </w:rPr>
              <w:t>0613AAI05:  Develop and Train Machine and Deep Learning Models</w:t>
            </w:r>
          </w:p>
          <w:p w14:paraId="0BF4280B">
            <w:pPr>
              <w:spacing w:after="0" w:line="240" w:lineRule="auto"/>
              <w:rPr>
                <w:rFonts w:asciiTheme="minorBidi" w:hAnsiTheme="minorBidi" w:eastAsiaTheme="minorEastAsia"/>
                <w:sz w:val="22"/>
                <w:szCs w:val="22"/>
              </w:rPr>
            </w:pPr>
          </w:p>
        </w:tc>
      </w:tr>
      <w:tr w14:paraId="5AE7D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699" w:type="dxa"/>
            <w:vAlign w:val="center"/>
          </w:tcPr>
          <w:p w14:paraId="0C39D6F8">
            <w:pPr>
              <w:spacing w:after="0" w:line="240" w:lineRule="auto"/>
              <w:rPr>
                <w:rFonts w:asciiTheme="minorBidi" w:hAnsiTheme="minorBidi" w:eastAsiaTheme="minorEastAsia"/>
                <w:b/>
                <w:sz w:val="22"/>
                <w:szCs w:val="22"/>
              </w:rPr>
            </w:pPr>
            <w:r>
              <w:rPr>
                <w:rFonts w:asciiTheme="minorBidi" w:hAnsiTheme="minorBidi" w:eastAsiaTheme="minorEastAsia"/>
                <w:b/>
                <w:sz w:val="22"/>
                <w:szCs w:val="22"/>
              </w:rPr>
              <w:t>Purpose of Assessment</w:t>
            </w:r>
          </w:p>
        </w:tc>
        <w:tc>
          <w:tcPr>
            <w:tcW w:w="7769" w:type="dxa"/>
            <w:vAlign w:val="center"/>
          </w:tcPr>
          <w:p w14:paraId="21F8A53D">
            <w:pPr>
              <w:spacing w:after="0" w:line="240" w:lineRule="auto"/>
              <w:rPr>
                <w:rFonts w:asciiTheme="minorBidi" w:hAnsiTheme="minorBidi" w:eastAsiaTheme="minorEastAsia"/>
                <w:b/>
                <w:bCs/>
                <w:sz w:val="22"/>
                <w:szCs w:val="22"/>
              </w:rPr>
            </w:pPr>
            <w:r>
              <w:rPr>
                <w:rFonts w:asciiTheme="minorBidi" w:hAnsiTheme="minorBidi" w:eastAsiaTheme="minorEastAsia"/>
                <w:b/>
                <w:bCs/>
                <w:sz w:val="22"/>
                <w:szCs w:val="22"/>
              </w:rPr>
              <w:t>Formative Assessment</w:t>
            </w:r>
          </w:p>
        </w:tc>
      </w:tr>
      <w:tr w14:paraId="2BCFA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trPr>
        <w:tc>
          <w:tcPr>
            <w:tcW w:w="1699" w:type="dxa"/>
            <w:vAlign w:val="center"/>
          </w:tcPr>
          <w:p w14:paraId="0A4AD868">
            <w:pPr>
              <w:spacing w:after="0" w:line="240" w:lineRule="auto"/>
              <w:rPr>
                <w:rFonts w:asciiTheme="minorBidi" w:hAnsiTheme="minorBidi" w:eastAsiaTheme="minorEastAsia"/>
                <w:b/>
                <w:sz w:val="22"/>
                <w:szCs w:val="22"/>
              </w:rPr>
            </w:pPr>
            <w:r>
              <w:rPr>
                <w:rFonts w:asciiTheme="minorBidi" w:hAnsiTheme="minorBidi" w:eastAsiaTheme="minorEastAsia"/>
                <w:b/>
                <w:sz w:val="22"/>
                <w:szCs w:val="22"/>
              </w:rPr>
              <w:t xml:space="preserve">Candidate Details </w:t>
            </w:r>
          </w:p>
        </w:tc>
        <w:tc>
          <w:tcPr>
            <w:tcW w:w="7769" w:type="dxa"/>
            <w:vAlign w:val="center"/>
          </w:tcPr>
          <w:p w14:paraId="745CBF9B">
            <w:pPr>
              <w:spacing w:before="240" w:after="0" w:line="240" w:lineRule="auto"/>
              <w:rPr>
                <w:rFonts w:asciiTheme="minorBidi" w:hAnsiTheme="minorBidi" w:eastAsiaTheme="minorEastAsia"/>
                <w:sz w:val="22"/>
                <w:szCs w:val="22"/>
              </w:rPr>
            </w:pPr>
            <w:r>
              <w:rPr>
                <w:rFonts w:asciiTheme="minorBidi" w:hAnsiTheme="minorBidi" w:eastAsiaTheme="minorEastAsia"/>
                <w:sz w:val="22"/>
                <w:szCs w:val="22"/>
              </w:rPr>
              <w:t>Name: ____________________________________________________________</w:t>
            </w:r>
          </w:p>
          <w:p w14:paraId="252F957F">
            <w:pPr>
              <w:spacing w:after="0" w:line="240" w:lineRule="auto"/>
              <w:rPr>
                <w:rFonts w:asciiTheme="minorBidi" w:hAnsiTheme="minorBidi" w:eastAsiaTheme="minorEastAsia"/>
                <w:sz w:val="22"/>
                <w:szCs w:val="22"/>
              </w:rPr>
            </w:pPr>
          </w:p>
          <w:p w14:paraId="2B54809B">
            <w:pPr>
              <w:spacing w:after="0" w:line="240" w:lineRule="auto"/>
              <w:rPr>
                <w:rFonts w:asciiTheme="minorBidi" w:hAnsiTheme="minorBidi" w:eastAsiaTheme="minorEastAsia"/>
                <w:sz w:val="22"/>
                <w:szCs w:val="22"/>
              </w:rPr>
            </w:pPr>
            <w:r>
              <w:rPr>
                <w:rFonts w:asciiTheme="minorBidi" w:hAnsiTheme="minorBidi" w:eastAsiaTheme="minorEastAsia"/>
                <w:sz w:val="22"/>
                <w:szCs w:val="22"/>
              </w:rPr>
              <w:t>Registration/Roll Number_________________ Signature: ______________</w:t>
            </w:r>
          </w:p>
          <w:p w14:paraId="2D86EA1A">
            <w:pPr>
              <w:spacing w:after="0" w:line="240" w:lineRule="auto"/>
              <w:rPr>
                <w:rFonts w:asciiTheme="minorBidi" w:hAnsiTheme="minorBidi" w:eastAsiaTheme="minorEastAsia"/>
                <w:sz w:val="22"/>
                <w:szCs w:val="22"/>
              </w:rPr>
            </w:pPr>
          </w:p>
        </w:tc>
      </w:tr>
      <w:tr w14:paraId="20788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5" w:hRule="atLeast"/>
        </w:trPr>
        <w:tc>
          <w:tcPr>
            <w:tcW w:w="1699" w:type="dxa"/>
            <w:vAlign w:val="center"/>
          </w:tcPr>
          <w:p w14:paraId="593D2176">
            <w:pPr>
              <w:spacing w:after="0" w:line="240" w:lineRule="auto"/>
              <w:rPr>
                <w:rFonts w:asciiTheme="minorBidi" w:hAnsiTheme="minorBidi" w:eastAsiaTheme="minorEastAsia"/>
                <w:b/>
                <w:sz w:val="22"/>
                <w:szCs w:val="22"/>
              </w:rPr>
            </w:pPr>
            <w:r>
              <w:rPr>
                <w:rFonts w:asciiTheme="minorBidi" w:hAnsiTheme="minorBidi" w:eastAsiaTheme="minorEastAsia"/>
                <w:b/>
                <w:sz w:val="22"/>
                <w:szCs w:val="22"/>
              </w:rPr>
              <w:t>Assessment Outcome</w:t>
            </w:r>
          </w:p>
        </w:tc>
        <w:tc>
          <w:tcPr>
            <w:tcW w:w="7769" w:type="dxa"/>
            <w:vAlign w:val="center"/>
          </w:tcPr>
          <w:p w14:paraId="1939972B">
            <w:pPr>
              <w:spacing w:after="0" w:line="240" w:lineRule="auto"/>
              <w:rPr>
                <w:rFonts w:asciiTheme="minorBidi" w:hAnsiTheme="minorBidi" w:eastAsiaTheme="minorEastAsia"/>
                <w:sz w:val="22"/>
                <w:szCs w:val="22"/>
              </w:rPr>
            </w:pPr>
          </w:p>
          <w:p w14:paraId="5169044B">
            <w:pPr>
              <w:spacing w:after="0" w:line="240" w:lineRule="auto"/>
              <w:rPr>
                <w:rFonts w:asciiTheme="minorBidi" w:hAnsiTheme="minorBidi" w:eastAsiaTheme="minorEastAsia"/>
                <w:sz w:val="22"/>
                <w:szCs w:val="22"/>
              </w:rPr>
            </w:pPr>
          </w:p>
          <w:p w14:paraId="44D68983">
            <w:pPr>
              <w:spacing w:after="0" w:line="240" w:lineRule="auto"/>
              <w:rPr>
                <w:rFonts w:asciiTheme="minorBidi" w:hAnsiTheme="minorBidi" w:eastAsiaTheme="minorEastAsia"/>
                <w:b/>
                <w:sz w:val="22"/>
                <w:szCs w:val="22"/>
              </w:rPr>
            </w:pPr>
            <w:r>
              <w:rPr>
                <w:rFonts w:asciiTheme="minorBidi" w:hAnsiTheme="minorBidi" w:eastAsiaTheme="minorEastAsia"/>
                <w:b/>
                <w:sz w:val="24"/>
                <w:szCs w:val="24"/>
              </w:rPr>
              <mc:AlternateContent>
                <mc:Choice Requires="wps">
                  <w:drawing>
                    <wp:anchor distT="0" distB="0" distL="114300" distR="114300" simplePos="0" relativeHeight="251663360" behindDoc="0" locked="0" layoutInCell="1" allowOverlap="1">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42" o:spid="_x0000_s1026" o:spt="1" style="position:absolute;left:0pt;margin-left:328.2pt;margin-top:0.3pt;height:9.5pt;width:14pt;z-index:251663360;v-text-anchor:middle;mso-width-relative:page;mso-height-relative:page;" fillcolor="#FFFFFF [3201]" filled="t" stroked="t" coordsize="21600,21600" o:gfxdata="UEsDBAoAAAAAAIdO4kAAAAAAAAAAAAAAAAAEAAAAZHJzL1BLAwQUAAAACACHTuJARR2JH9IAAAAH&#10;AQAADwAAAGRycy9kb3ducmV2LnhtbE2OMU/DMBCFdyT+g3VIbNQuKlYJcTog2FgSGGBz4yOJsM9R&#10;7DYJv55jgu2e3qd3X3lYghdnnNIQycB2o0AgtdEN1Bl4e32+2YNI2ZKzPhIaWDHBobq8KG3h4kw1&#10;npvcCR6hVFgDfc5jIWVqeww2beKIxN1nnILNHKdOusnOPB68vFVKy2AH4g+9HfGxx/arOQUDtlk+&#10;1nV9n2dZezU8fddj81Ibc321VQ8gMi75D4ZffVaHip2O8UQuCW9A3+kdo3yA4FrvdxyPzN1rkFUp&#10;//tXP1BLAwQUAAAACACHTuJAJhiE9FgCAADhBAAADgAAAGRycy9lMm9Eb2MueG1srVRNb9swDL0P&#10;2H8QdF/tBGnTBXWKoEGGAcVarBt2VmTZFqCvSUqc7tfvSXabtOuhh/kgkyLFRz6Ruro+aEX2wgdp&#10;TUUnZyUlwnBbS9NW9OePzadLSkJkpmbKGlHRRxHo9fLjh6veLcTUdlbVwhMEMWHRu4p2MbpFUQTe&#10;Cc3CmXXCwNhYr1mE6tui9qxHdK2KaVleFL31tfOWixCwux6MdIzo3xPQNo3kYm35TgsTh6heKBZR&#10;UuikC3SZs20aweNd0wQRiaooKo15BQjkbVqL5RVbtJ65TvIxBfaeFF7VpJk0AH0OtWaRkZ2X/4TS&#10;knsbbBPPuNXFUEhmBFVMylfcPHTMiVwLqA7umfTw/8Lyb/t7T2Rd0dmUEsM0bvw7WGOmVYJgDwT1&#10;Lizg9+Du/agFiKnaQ+N1+qMOcsikPj6TKg6RcGxO5vPLEnRzmCbT8uI8k14cDzsf4hdhNUlCRT3Q&#10;M5VsfxsiAOH65JKwglWy3kilsuLb7Y3yZM9wv5v8pYxx5IWbMqRP6POcCEPXNugW5KQdKg+mpYSp&#10;FuPAo8/YL06HU5Ayf2+BpCTXLHRDMjnC6KYMUkosDrwlaWvrRxDv7dCRwfGNxPlbFuI982hBMIYh&#10;jXdYGmWRvR0lSjrr/7y1n/zRGbBS0qOlUdnvHfOCEvXVoGc+T2azNANZmZ3Pp1D8qWV7ajE7fWPB&#10;6gTPgeNZTP5RPYmNt/oXZnmVUGFihgN74HBUbuIwangNuFitshv63rF4ax4cT8HTLRq72kXbyHzb&#10;R3ZG0tD5+UbHKU2jdapnr+PLtPw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RR2JH9IAAAAHAQAA&#10;DwAAAAAAAAABACAAAAAiAAAAZHJzL2Rvd25yZXYueG1sUEsBAhQAFAAAAAgAh07iQCYYhPRYAgAA&#10;4QQAAA4AAAAAAAAAAQAgAAAAIQEAAGRycy9lMm9Eb2MueG1sUEsFBgAAAAAGAAYAWQEAAOsFAAAA&#10;AA==&#10;">
                      <v:fill on="t" focussize="0,0"/>
                      <v:stroke weight="1pt" color="#000000 [3200]" joinstyle="round"/>
                      <v:imagedata o:title=""/>
                      <o:lock v:ext="edit" aspectratio="f"/>
                    </v:rect>
                  </w:pict>
                </mc:Fallback>
              </mc:AlternateContent>
            </w:r>
            <w:r>
              <w:rPr>
                <w:rFonts w:asciiTheme="minorBidi" w:hAnsiTheme="minorBidi" w:eastAsiaTheme="minorEastAsia"/>
                <w:b/>
                <w:sz w:val="24"/>
                <w:szCs w:val="24"/>
              </w:rPr>
              <mc:AlternateContent>
                <mc:Choice Requires="wps">
                  <w:drawing>
                    <wp:anchor distT="0" distB="0" distL="114300" distR="114300" simplePos="0" relativeHeight="251662336" behindDoc="0" locked="0" layoutInCell="1" allowOverlap="1">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41" o:spid="_x0000_s1026" o:spt="1" style="position:absolute;left:0pt;margin-left:83.5pt;margin-top:0.85pt;height:9.5pt;width:14pt;z-index:251662336;v-text-anchor:middle;mso-width-relative:page;mso-height-relative:page;" fillcolor="#FFFFFF [3201]" filled="t" stroked="t" coordsize="21600,21600" o:gfxdata="UEsDBAoAAAAAAIdO4kAAAAAAAAAAAAAAAAAEAAAAZHJzL1BLAwQUAAAACACHTuJAl0lI79QAAAAI&#10;AQAADwAAAGRycy9kb3ducmV2LnhtbE2PvU7DQBCEeyTe4bRIdOQukYjB8TkFgo7GhiJ0G99iW7kf&#10;y3eJbZ6eTQXdfprR7Eyxn50VFxpjH7yG9UqBIN8E0/tWw+fH28MTiJjQG7TBk4aFIuzL25sCcxMm&#10;X9GlTq3gEB9z1NClNORSxqYjh3EVBvKsfYfRYWIcW2lGnDjcWblRaisd9p4/dDjQS0fNqT47DVjP&#10;X8uyHKZJVlb1rz/VUL9XWt/frdUORKI5/ZnhWp+rQ8mdjuHsTRSWeZvxlsRHBuKqPz8yHzVsVAay&#10;LOT/AeUvUEsDBBQAAAAIAIdO4kBmVCiDVwIAAOEEAAAOAAAAZHJzL2Uyb0RvYy54bWytVE1v2zAM&#10;vQ/YfxB0X+0EadMFdYqgQYYBxVqsG3ZWZMk2oK9JSpzu1+9Jdpu066GH+SCTIkU+PpG6uj5oRfbC&#10;h86aik7OSkqE4bbuTFPRnz82ny4pCZGZmilrREUfRaDXy48frnq3EFPbWlULTxDEhEXvKtrG6BZF&#10;EXgrNAtn1gkDo7ReswjVN0XtWY/oWhXTsrwoeutr5y0XIWB3PRjpGNG/J6CVsuNibflOCxOHqF4o&#10;FlFSaDsX6DKjlVLweCdlEJGoiqLSmFckgbxNa7G8YovGM9d2fITA3gPhVU2adQZJn0OtWWRk57t/&#10;QumOexusjGfc6mIoJDOCKiblK24eWuZErgVUB/dMevh/Yfm3/b0nXV3R2YQSwzRu/DtYY6ZRgmAP&#10;BPUuLOD34O79qAWIqdqD9Dr9UQc5ZFIfn0kVh0g4Nifz+WUJujlMk2l5cZ5JL46HnQ/xi7CaJKGi&#10;HtkzlWx/GyISwvXJJeUKVnX1plMqK77Z3ihP9gz3u8lfQowjL9yUIX3KPs9AGLpWoluASTtUHkxD&#10;CVMNxoFHn3O/OB1Ok5T5eytJArlmoR3A5AijmzKAlFgceEvS1taPIN7boSOD45sO529ZiPfMowXB&#10;GIY03mGRygK9HSVKWuv/vLWf/NEZsFLSo6VR2e8d84IS9dWgZz5PZrM0A1mZnc+nUPypZXtqMTt9&#10;Y8Eq2gLospj8o3oSpbf6F2Z5lbLCxAxH7oHDUbmJw6jhNeBitcpu6HvH4q15cDwFT7do7GoXrezy&#10;bR/ZGUlD5+cbHac0jdapnr2OL9PyL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JdJSO/UAAAACAEA&#10;AA8AAAAAAAAAAQAgAAAAIgAAAGRycy9kb3ducmV2LnhtbFBLAQIUABQAAAAIAIdO4kBmVCiDVwIA&#10;AOEEAAAOAAAAAAAAAAEAIAAAACMBAABkcnMvZTJvRG9jLnhtbFBLBQYAAAAABgAGAFkBAADsBQAA&#10;AAA=&#10;">
                      <v:fill on="t" focussize="0,0"/>
                      <v:stroke weight="1pt" color="#000000 [3200]" joinstyle="round"/>
                      <v:imagedata o:title=""/>
                      <o:lock v:ext="edit" aspectratio="f"/>
                    </v:rect>
                  </w:pict>
                </mc:Fallback>
              </mc:AlternateContent>
            </w:r>
            <w:r>
              <w:rPr>
                <w:rFonts w:asciiTheme="minorBidi" w:hAnsiTheme="minorBidi" w:eastAsiaTheme="minorEastAsia"/>
                <w:b/>
                <w:sz w:val="22"/>
                <w:szCs w:val="22"/>
              </w:rPr>
              <w:t xml:space="preserve">COMPETENT                                         NOT YET COMPETENT    </w:t>
            </w:r>
          </w:p>
          <w:p w14:paraId="75663F60">
            <w:pPr>
              <w:spacing w:after="0" w:line="240" w:lineRule="auto"/>
              <w:rPr>
                <w:rFonts w:asciiTheme="minorBidi" w:hAnsiTheme="minorBidi" w:eastAsiaTheme="minorEastAsia"/>
                <w:b/>
                <w:sz w:val="22"/>
                <w:szCs w:val="22"/>
              </w:rPr>
            </w:pPr>
          </w:p>
          <w:p w14:paraId="6E9A4F71">
            <w:pPr>
              <w:spacing w:after="0" w:line="240" w:lineRule="auto"/>
              <w:rPr>
                <w:rFonts w:asciiTheme="minorBidi" w:hAnsiTheme="minorBidi" w:eastAsiaTheme="minorEastAsia"/>
                <w:b/>
                <w:sz w:val="22"/>
                <w:szCs w:val="22"/>
              </w:rPr>
            </w:pPr>
            <w:r>
              <w:rPr>
                <w:rFonts w:asciiTheme="minorBidi" w:hAnsiTheme="minorBidi" w:eastAsiaTheme="minorEastAsia"/>
                <w:b/>
                <w:sz w:val="22"/>
                <w:szCs w:val="22"/>
              </w:rPr>
              <w:t>Name of the Assessor</w:t>
            </w:r>
            <w:r>
              <w:rPr>
                <w:rFonts w:asciiTheme="minorBidi" w:hAnsiTheme="minorBidi" w:eastAsiaTheme="minorEastAsia"/>
                <w:sz w:val="22"/>
                <w:szCs w:val="22"/>
              </w:rPr>
              <w:t>________________________________________________</w:t>
            </w:r>
            <w:r>
              <w:rPr>
                <w:rFonts w:asciiTheme="minorBidi" w:hAnsiTheme="minorBidi" w:eastAsiaTheme="minorEastAsia"/>
                <w:b/>
                <w:sz w:val="22"/>
                <w:szCs w:val="22"/>
              </w:rPr>
              <w:t xml:space="preserve"> </w:t>
            </w:r>
          </w:p>
          <w:p w14:paraId="30E68EC6">
            <w:pPr>
              <w:spacing w:after="0" w:line="240" w:lineRule="auto"/>
              <w:rPr>
                <w:rFonts w:asciiTheme="minorBidi" w:hAnsiTheme="minorBidi" w:eastAsiaTheme="minorEastAsia"/>
                <w:b/>
                <w:sz w:val="22"/>
                <w:szCs w:val="22"/>
              </w:rPr>
            </w:pPr>
          </w:p>
          <w:p w14:paraId="18000AFD">
            <w:pPr>
              <w:spacing w:after="0" w:line="240" w:lineRule="auto"/>
              <w:rPr>
                <w:rFonts w:asciiTheme="minorBidi" w:hAnsiTheme="minorBidi" w:eastAsiaTheme="minorEastAsia"/>
                <w:b/>
                <w:sz w:val="22"/>
                <w:szCs w:val="22"/>
              </w:rPr>
            </w:pPr>
            <w:r>
              <w:rPr>
                <w:rFonts w:asciiTheme="minorBidi" w:hAnsiTheme="minorBidi" w:eastAsiaTheme="minorEastAsia"/>
                <w:b/>
                <w:sz w:val="22"/>
                <w:szCs w:val="22"/>
              </w:rPr>
              <w:t>Assessor’s code:</w:t>
            </w:r>
            <w:r>
              <w:rPr>
                <w:rFonts w:asciiTheme="minorBidi" w:hAnsiTheme="minorBidi" w:eastAsiaTheme="minorEastAsia"/>
                <w:sz w:val="22"/>
                <w:szCs w:val="22"/>
              </w:rPr>
              <w:t xml:space="preserve"> ____________________________________________________</w:t>
            </w:r>
          </w:p>
          <w:p w14:paraId="54B24335">
            <w:pPr>
              <w:spacing w:after="0" w:line="240" w:lineRule="auto"/>
              <w:rPr>
                <w:rFonts w:asciiTheme="minorBidi" w:hAnsiTheme="minorBidi" w:eastAsiaTheme="minorEastAsia"/>
                <w:b/>
                <w:sz w:val="22"/>
                <w:szCs w:val="22"/>
              </w:rPr>
            </w:pPr>
          </w:p>
          <w:p w14:paraId="16282765">
            <w:pPr>
              <w:spacing w:after="0" w:line="240" w:lineRule="auto"/>
              <w:rPr>
                <w:rFonts w:asciiTheme="minorBidi" w:hAnsiTheme="minorBidi" w:eastAsiaTheme="minorEastAsia"/>
                <w:sz w:val="22"/>
                <w:szCs w:val="22"/>
              </w:rPr>
            </w:pPr>
            <w:r>
              <w:rPr>
                <w:rFonts w:asciiTheme="minorBidi" w:hAnsiTheme="minorBidi" w:eastAsiaTheme="minorEastAsia"/>
                <w:b/>
                <w:sz w:val="22"/>
                <w:szCs w:val="22"/>
              </w:rPr>
              <w:t>Signature:</w:t>
            </w:r>
            <w:r>
              <w:rPr>
                <w:rFonts w:asciiTheme="minorBidi" w:hAnsiTheme="minorBidi" w:eastAsiaTheme="minorEastAsia"/>
                <w:sz w:val="22"/>
                <w:szCs w:val="22"/>
              </w:rPr>
              <w:t xml:space="preserve"> ________________________________</w:t>
            </w:r>
          </w:p>
          <w:p w14:paraId="55C9240A">
            <w:pPr>
              <w:spacing w:after="0" w:line="240" w:lineRule="auto"/>
              <w:rPr>
                <w:rFonts w:asciiTheme="minorBidi" w:hAnsiTheme="minorBidi" w:eastAsiaTheme="minorEastAsia"/>
                <w:b/>
                <w:sz w:val="22"/>
                <w:szCs w:val="22"/>
              </w:rPr>
            </w:pPr>
          </w:p>
        </w:tc>
      </w:tr>
    </w:tbl>
    <w:p w14:paraId="49FACAE0">
      <w:pPr>
        <w:rPr>
          <w:rFonts w:asciiTheme="minorBidi" w:hAnsiTheme="minorBidi"/>
          <w:sz w:val="2"/>
        </w:rPr>
      </w:pPr>
    </w:p>
    <w:p w14:paraId="3545CB57">
      <w:pPr>
        <w:rPr>
          <w:rFonts w:asciiTheme="minorBidi" w:hAnsiTheme="minorBidi"/>
          <w:sz w:val="2"/>
        </w:rPr>
      </w:pPr>
    </w:p>
    <w:p w14:paraId="5196ABE2">
      <w:pPr>
        <w:rPr>
          <w:rFonts w:asciiTheme="minorBidi" w:hAnsiTheme="minorBidi"/>
          <w:sz w:val="2"/>
        </w:rPr>
      </w:pPr>
    </w:p>
    <w:tbl>
      <w:tblPr>
        <w:tblStyle w:val="11"/>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01"/>
        <w:gridCol w:w="566"/>
        <w:gridCol w:w="566"/>
        <w:gridCol w:w="566"/>
        <w:gridCol w:w="566"/>
        <w:gridCol w:w="567"/>
        <w:gridCol w:w="1698"/>
        <w:gridCol w:w="1738"/>
      </w:tblGrid>
      <w:tr w14:paraId="4EBE6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9468" w:type="dxa"/>
            <w:gridSpan w:val="8"/>
            <w:vAlign w:val="center"/>
          </w:tcPr>
          <w:p w14:paraId="1C4CF0CB">
            <w:pPr>
              <w:spacing w:after="0" w:line="240" w:lineRule="auto"/>
              <w:jc w:val="center"/>
              <w:rPr>
                <w:rFonts w:asciiTheme="minorBidi" w:hAnsiTheme="minorBidi" w:eastAsiaTheme="minorEastAsia"/>
                <w:b/>
                <w:sz w:val="22"/>
                <w:szCs w:val="22"/>
              </w:rPr>
            </w:pPr>
            <w:r>
              <w:rPr>
                <w:rFonts w:asciiTheme="minorBidi" w:hAnsiTheme="minorBidi" w:eastAsiaTheme="minorEastAsia"/>
                <w:b/>
                <w:sz w:val="22"/>
                <w:szCs w:val="22"/>
              </w:rPr>
              <w:t>Assessment Summary (to be filled by the assessor)</w:t>
            </w:r>
          </w:p>
        </w:tc>
      </w:tr>
      <w:tr w14:paraId="58F8F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3201" w:type="dxa"/>
            <w:vAlign w:val="center"/>
          </w:tcPr>
          <w:p w14:paraId="788CF15F">
            <w:pPr>
              <w:spacing w:after="0" w:line="240" w:lineRule="auto"/>
              <w:jc w:val="center"/>
              <w:rPr>
                <w:rFonts w:asciiTheme="minorBidi" w:hAnsiTheme="minorBidi" w:eastAsiaTheme="minorEastAsia"/>
                <w:b/>
                <w:sz w:val="22"/>
                <w:szCs w:val="22"/>
              </w:rPr>
            </w:pPr>
            <w:r>
              <w:rPr>
                <w:rFonts w:asciiTheme="minorBidi" w:hAnsiTheme="minorBidi" w:eastAsiaTheme="minorEastAsia"/>
                <w:b/>
                <w:sz w:val="22"/>
                <w:szCs w:val="22"/>
              </w:rPr>
              <w:t>Activity</w:t>
            </w:r>
          </w:p>
        </w:tc>
        <w:tc>
          <w:tcPr>
            <w:tcW w:w="2831" w:type="dxa"/>
            <w:gridSpan w:val="5"/>
            <w:vAlign w:val="center"/>
          </w:tcPr>
          <w:p w14:paraId="5214CC43">
            <w:pPr>
              <w:spacing w:after="0" w:line="240" w:lineRule="auto"/>
              <w:jc w:val="center"/>
              <w:rPr>
                <w:rFonts w:asciiTheme="minorBidi" w:hAnsiTheme="minorBidi" w:eastAsiaTheme="minorEastAsia"/>
                <w:b/>
                <w:sz w:val="22"/>
                <w:szCs w:val="22"/>
              </w:rPr>
            </w:pPr>
            <w:r>
              <w:rPr>
                <w:rFonts w:asciiTheme="minorBidi" w:hAnsiTheme="minorBidi" w:eastAsiaTheme="minorEastAsia"/>
                <w:b/>
                <w:sz w:val="22"/>
                <w:szCs w:val="22"/>
              </w:rPr>
              <w:t>Method</w:t>
            </w:r>
          </w:p>
        </w:tc>
        <w:tc>
          <w:tcPr>
            <w:tcW w:w="3436" w:type="dxa"/>
            <w:gridSpan w:val="2"/>
            <w:vAlign w:val="center"/>
          </w:tcPr>
          <w:p w14:paraId="02ECFED6">
            <w:pPr>
              <w:spacing w:after="0" w:line="240" w:lineRule="auto"/>
              <w:jc w:val="center"/>
              <w:rPr>
                <w:rFonts w:asciiTheme="minorBidi" w:hAnsiTheme="minorBidi" w:eastAsiaTheme="minorEastAsia"/>
                <w:b/>
                <w:sz w:val="22"/>
                <w:szCs w:val="22"/>
              </w:rPr>
            </w:pPr>
            <w:r>
              <w:rPr>
                <w:rFonts w:asciiTheme="minorBidi" w:hAnsiTheme="minorBidi" w:eastAsiaTheme="minorEastAsia"/>
                <w:b/>
                <w:sz w:val="22"/>
                <w:szCs w:val="22"/>
              </w:rPr>
              <w:t>Result</w:t>
            </w:r>
          </w:p>
        </w:tc>
      </w:tr>
      <w:tr w14:paraId="46842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6" w:hRule="atLeast"/>
        </w:trPr>
        <w:tc>
          <w:tcPr>
            <w:tcW w:w="3201" w:type="dxa"/>
            <w:vAlign w:val="center"/>
          </w:tcPr>
          <w:p w14:paraId="626A34F6">
            <w:pPr>
              <w:spacing w:after="0" w:line="240" w:lineRule="auto"/>
              <w:rPr>
                <w:rFonts w:asciiTheme="minorBidi" w:hAnsiTheme="minorBidi" w:eastAsiaTheme="minorEastAsia"/>
                <w:sz w:val="22"/>
                <w:szCs w:val="22"/>
              </w:rPr>
            </w:pPr>
            <w:r>
              <w:rPr>
                <w:rFonts w:asciiTheme="minorBidi" w:hAnsiTheme="minorBidi" w:eastAsiaTheme="minorEastAsia"/>
                <w:sz w:val="22"/>
                <w:szCs w:val="22"/>
              </w:rPr>
              <w:t xml:space="preserve">Nature of Activity </w:t>
            </w:r>
          </w:p>
        </w:tc>
        <w:tc>
          <w:tcPr>
            <w:tcW w:w="566" w:type="dxa"/>
            <w:textDirection w:val="btLr"/>
          </w:tcPr>
          <w:p w14:paraId="1F7E9FDB">
            <w:pPr>
              <w:spacing w:after="0" w:line="240" w:lineRule="auto"/>
              <w:ind w:left="113" w:right="113"/>
              <w:rPr>
                <w:rFonts w:asciiTheme="minorBidi" w:hAnsiTheme="minorBidi" w:eastAsiaTheme="minorEastAsia"/>
                <w:sz w:val="22"/>
                <w:szCs w:val="22"/>
              </w:rPr>
            </w:pPr>
            <w:r>
              <w:rPr>
                <w:rFonts w:asciiTheme="minorBidi" w:hAnsiTheme="minorBidi" w:eastAsiaTheme="minorEastAsia"/>
                <w:sz w:val="22"/>
                <w:szCs w:val="22"/>
              </w:rPr>
              <w:t>Written</w:t>
            </w:r>
          </w:p>
        </w:tc>
        <w:tc>
          <w:tcPr>
            <w:tcW w:w="566" w:type="dxa"/>
            <w:textDirection w:val="btLr"/>
          </w:tcPr>
          <w:p w14:paraId="57C749E8">
            <w:pPr>
              <w:spacing w:after="0" w:line="240" w:lineRule="auto"/>
              <w:ind w:left="113" w:right="113"/>
              <w:rPr>
                <w:rFonts w:asciiTheme="minorBidi" w:hAnsiTheme="minorBidi" w:eastAsiaTheme="minorEastAsia"/>
                <w:sz w:val="22"/>
                <w:szCs w:val="22"/>
              </w:rPr>
            </w:pPr>
            <w:r>
              <w:rPr>
                <w:rFonts w:asciiTheme="minorBidi" w:hAnsiTheme="minorBidi" w:eastAsiaTheme="minorEastAsia"/>
                <w:sz w:val="22"/>
                <w:szCs w:val="22"/>
              </w:rPr>
              <w:t>Oral</w:t>
            </w:r>
          </w:p>
        </w:tc>
        <w:tc>
          <w:tcPr>
            <w:tcW w:w="566" w:type="dxa"/>
            <w:textDirection w:val="btLr"/>
          </w:tcPr>
          <w:p w14:paraId="136B2FB6">
            <w:pPr>
              <w:spacing w:after="0" w:line="240" w:lineRule="auto"/>
              <w:ind w:left="113" w:right="113"/>
              <w:rPr>
                <w:rFonts w:asciiTheme="minorBidi" w:hAnsiTheme="minorBidi" w:eastAsiaTheme="minorEastAsia"/>
                <w:sz w:val="22"/>
                <w:szCs w:val="22"/>
              </w:rPr>
            </w:pPr>
            <w:r>
              <w:rPr>
                <w:rFonts w:asciiTheme="minorBidi" w:hAnsiTheme="minorBidi" w:eastAsiaTheme="minorEastAsia"/>
                <w:sz w:val="22"/>
                <w:szCs w:val="22"/>
              </w:rPr>
              <w:t xml:space="preserve">Observation </w:t>
            </w:r>
          </w:p>
        </w:tc>
        <w:tc>
          <w:tcPr>
            <w:tcW w:w="566" w:type="dxa"/>
            <w:textDirection w:val="btLr"/>
          </w:tcPr>
          <w:p w14:paraId="12121836">
            <w:pPr>
              <w:spacing w:after="0" w:line="240" w:lineRule="auto"/>
              <w:ind w:left="113" w:right="113"/>
              <w:rPr>
                <w:rFonts w:asciiTheme="minorBidi" w:hAnsiTheme="minorBidi" w:eastAsiaTheme="minorEastAsia"/>
                <w:sz w:val="22"/>
                <w:szCs w:val="22"/>
              </w:rPr>
            </w:pPr>
            <w:r>
              <w:rPr>
                <w:rFonts w:asciiTheme="minorBidi" w:hAnsiTheme="minorBidi" w:eastAsiaTheme="minorEastAsia"/>
                <w:sz w:val="22"/>
                <w:szCs w:val="22"/>
              </w:rPr>
              <w:t>Portfolio</w:t>
            </w:r>
          </w:p>
        </w:tc>
        <w:tc>
          <w:tcPr>
            <w:tcW w:w="567" w:type="dxa"/>
            <w:textDirection w:val="btLr"/>
          </w:tcPr>
          <w:p w14:paraId="5B3780D8">
            <w:pPr>
              <w:spacing w:after="0" w:line="240" w:lineRule="auto"/>
              <w:ind w:left="113" w:right="113"/>
              <w:rPr>
                <w:rFonts w:asciiTheme="minorBidi" w:hAnsiTheme="minorBidi" w:eastAsiaTheme="minorEastAsia"/>
                <w:sz w:val="22"/>
                <w:szCs w:val="22"/>
              </w:rPr>
            </w:pPr>
            <w:r>
              <w:rPr>
                <w:rFonts w:asciiTheme="minorBidi" w:hAnsiTheme="minorBidi" w:eastAsiaTheme="minorEastAsia"/>
                <w:sz w:val="22"/>
                <w:szCs w:val="22"/>
              </w:rPr>
              <w:t>Role Play</w:t>
            </w:r>
          </w:p>
        </w:tc>
        <w:tc>
          <w:tcPr>
            <w:tcW w:w="1698" w:type="dxa"/>
            <w:textDirection w:val="btLr"/>
            <w:vAlign w:val="center"/>
          </w:tcPr>
          <w:p w14:paraId="7B56C544">
            <w:pPr>
              <w:spacing w:after="0" w:line="240" w:lineRule="auto"/>
              <w:ind w:left="113" w:right="113"/>
              <w:jc w:val="right"/>
              <w:rPr>
                <w:rFonts w:asciiTheme="minorBidi" w:hAnsiTheme="minorBidi" w:eastAsiaTheme="minorEastAsia"/>
                <w:sz w:val="22"/>
                <w:szCs w:val="22"/>
              </w:rPr>
            </w:pPr>
            <w:r>
              <w:rPr>
                <w:rFonts w:asciiTheme="minorBidi" w:hAnsiTheme="minorBidi" w:eastAsiaTheme="minorEastAsia"/>
                <w:sz w:val="22"/>
                <w:szCs w:val="22"/>
              </w:rPr>
              <w:t>Competent</w:t>
            </w:r>
          </w:p>
        </w:tc>
        <w:tc>
          <w:tcPr>
            <w:tcW w:w="1738" w:type="dxa"/>
            <w:textDirection w:val="btLr"/>
            <w:vAlign w:val="center"/>
          </w:tcPr>
          <w:p w14:paraId="4ADAC9FF">
            <w:pPr>
              <w:spacing w:after="0" w:line="240" w:lineRule="auto"/>
              <w:ind w:left="113" w:right="113"/>
              <w:jc w:val="right"/>
              <w:rPr>
                <w:rFonts w:asciiTheme="minorBidi" w:hAnsiTheme="minorBidi" w:eastAsiaTheme="minorEastAsia"/>
                <w:sz w:val="22"/>
                <w:szCs w:val="22"/>
              </w:rPr>
            </w:pPr>
            <w:r>
              <w:rPr>
                <w:rFonts w:asciiTheme="minorBidi" w:hAnsiTheme="minorBidi" w:eastAsiaTheme="minorEastAsia"/>
                <w:sz w:val="22"/>
                <w:szCs w:val="22"/>
              </w:rPr>
              <w:t>Not Yet Competent</w:t>
            </w:r>
          </w:p>
        </w:tc>
      </w:tr>
      <w:tr w14:paraId="17F20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3201" w:type="dxa"/>
            <w:vAlign w:val="center"/>
          </w:tcPr>
          <w:p w14:paraId="568EA017">
            <w:pPr>
              <w:spacing w:after="0" w:line="240" w:lineRule="auto"/>
              <w:rPr>
                <w:rFonts w:asciiTheme="minorBidi" w:hAnsiTheme="minorBidi" w:eastAsiaTheme="minorEastAsia"/>
                <w:sz w:val="22"/>
                <w:szCs w:val="22"/>
              </w:rPr>
            </w:pPr>
            <w:r>
              <w:rPr>
                <w:rFonts w:asciiTheme="minorBidi" w:hAnsiTheme="minorBidi" w:eastAsiaTheme="minorEastAsia"/>
                <w:sz w:val="22"/>
                <w:szCs w:val="22"/>
              </w:rPr>
              <w:t>Practical Skill Demonstration</w:t>
            </w:r>
          </w:p>
        </w:tc>
        <w:tc>
          <w:tcPr>
            <w:tcW w:w="566" w:type="dxa"/>
            <w:shd w:val="clear" w:color="auto" w:fill="D8D8D8" w:themeFill="background1" w:themeFillShade="D9"/>
          </w:tcPr>
          <w:p w14:paraId="38A084EC">
            <w:pPr>
              <w:spacing w:after="0" w:line="240" w:lineRule="auto"/>
              <w:rPr>
                <w:rFonts w:asciiTheme="minorBidi" w:hAnsiTheme="minorBidi" w:eastAsiaTheme="minorEastAsia"/>
                <w:sz w:val="22"/>
                <w:szCs w:val="22"/>
                <w:highlight w:val="lightGray"/>
              </w:rPr>
            </w:pPr>
          </w:p>
        </w:tc>
        <w:tc>
          <w:tcPr>
            <w:tcW w:w="566" w:type="dxa"/>
            <w:shd w:val="clear" w:color="auto" w:fill="D8D8D8" w:themeFill="background1" w:themeFillShade="D9"/>
          </w:tcPr>
          <w:p w14:paraId="0118212A">
            <w:pPr>
              <w:spacing w:after="0" w:line="240" w:lineRule="auto"/>
              <w:rPr>
                <w:rFonts w:asciiTheme="minorBidi" w:hAnsiTheme="minorBidi" w:eastAsiaTheme="minorEastAsia"/>
                <w:sz w:val="22"/>
                <w:szCs w:val="22"/>
                <w:highlight w:val="lightGray"/>
              </w:rPr>
            </w:pPr>
            <w:r>
              <w:rPr>
                <w:rFonts w:asciiTheme="minorBidi" w:hAnsiTheme="minorBidi" w:eastAsiaTheme="minorEastAsia"/>
                <w:sz w:val="22"/>
                <w:szCs w:val="22"/>
                <w:highlight w:val="lightGray"/>
              </w:rPr>
              <w:t xml:space="preserve">   </w:t>
            </w:r>
          </w:p>
        </w:tc>
        <w:tc>
          <w:tcPr>
            <w:tcW w:w="566" w:type="dxa"/>
          </w:tcPr>
          <w:p w14:paraId="15BCEA0E">
            <w:pPr>
              <w:spacing w:after="0" w:line="240" w:lineRule="auto"/>
              <w:rPr>
                <w:rFonts w:asciiTheme="minorBidi" w:hAnsiTheme="minorBidi" w:eastAsiaTheme="minorEastAsia"/>
                <w:sz w:val="22"/>
                <w:szCs w:val="22"/>
              </w:rPr>
            </w:pPr>
            <w:r>
              <w:rPr>
                <w:rFonts w:asciiTheme="minorBidi" w:hAnsiTheme="minorBidi" w:eastAsiaTheme="minorEastAsia"/>
                <w:sz w:val="22"/>
                <w:szCs w:val="22"/>
              </w:rPr>
              <w:sym w:font="Wingdings" w:char="F0FC"/>
            </w:r>
          </w:p>
        </w:tc>
        <w:tc>
          <w:tcPr>
            <w:tcW w:w="566" w:type="dxa"/>
            <w:shd w:val="clear" w:color="auto" w:fill="D8D8D8" w:themeFill="background1" w:themeFillShade="D9"/>
          </w:tcPr>
          <w:p w14:paraId="0B6BCB7F">
            <w:pPr>
              <w:spacing w:after="0" w:line="240" w:lineRule="auto"/>
              <w:rPr>
                <w:rFonts w:asciiTheme="minorBidi" w:hAnsiTheme="minorBidi" w:eastAsiaTheme="minorEastAsia"/>
                <w:sz w:val="22"/>
                <w:szCs w:val="22"/>
              </w:rPr>
            </w:pPr>
          </w:p>
        </w:tc>
        <w:tc>
          <w:tcPr>
            <w:tcW w:w="567" w:type="dxa"/>
            <w:shd w:val="clear" w:color="auto" w:fill="D8D8D8" w:themeFill="background1" w:themeFillShade="D9"/>
          </w:tcPr>
          <w:p w14:paraId="416A6CCA">
            <w:pPr>
              <w:spacing w:after="0" w:line="240" w:lineRule="auto"/>
              <w:rPr>
                <w:rFonts w:asciiTheme="minorBidi" w:hAnsiTheme="minorBidi" w:eastAsiaTheme="minorEastAsia"/>
                <w:sz w:val="22"/>
                <w:szCs w:val="22"/>
              </w:rPr>
            </w:pPr>
          </w:p>
        </w:tc>
        <w:tc>
          <w:tcPr>
            <w:tcW w:w="1698" w:type="dxa"/>
          </w:tcPr>
          <w:p w14:paraId="2ADC5292">
            <w:pPr>
              <w:spacing w:after="0" w:line="240" w:lineRule="auto"/>
              <w:rPr>
                <w:rFonts w:asciiTheme="minorBidi" w:hAnsiTheme="minorBidi" w:eastAsiaTheme="minorEastAsia"/>
                <w:sz w:val="22"/>
                <w:szCs w:val="22"/>
              </w:rPr>
            </w:pPr>
          </w:p>
        </w:tc>
        <w:tc>
          <w:tcPr>
            <w:tcW w:w="1738" w:type="dxa"/>
          </w:tcPr>
          <w:p w14:paraId="61586A47">
            <w:pPr>
              <w:spacing w:after="0" w:line="240" w:lineRule="auto"/>
              <w:rPr>
                <w:rFonts w:asciiTheme="minorBidi" w:hAnsiTheme="minorBidi" w:eastAsiaTheme="minorEastAsia"/>
                <w:sz w:val="22"/>
                <w:szCs w:val="22"/>
              </w:rPr>
            </w:pPr>
          </w:p>
        </w:tc>
      </w:tr>
      <w:tr w14:paraId="3076F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3201" w:type="dxa"/>
            <w:vAlign w:val="center"/>
          </w:tcPr>
          <w:p w14:paraId="3BA92759">
            <w:pPr>
              <w:spacing w:after="0" w:line="240" w:lineRule="auto"/>
              <w:rPr>
                <w:rFonts w:asciiTheme="minorBidi" w:hAnsiTheme="minorBidi" w:eastAsiaTheme="minorEastAsia"/>
                <w:sz w:val="22"/>
                <w:szCs w:val="22"/>
              </w:rPr>
            </w:pPr>
            <w:r>
              <w:rPr>
                <w:rFonts w:asciiTheme="minorBidi" w:hAnsiTheme="minorBidi" w:eastAsiaTheme="minorEastAsia"/>
                <w:sz w:val="22"/>
                <w:szCs w:val="22"/>
              </w:rPr>
              <w:t xml:space="preserve">Knowledge Assessment </w:t>
            </w:r>
          </w:p>
        </w:tc>
        <w:tc>
          <w:tcPr>
            <w:tcW w:w="566" w:type="dxa"/>
          </w:tcPr>
          <w:p w14:paraId="63576403">
            <w:pPr>
              <w:spacing w:after="0" w:line="240" w:lineRule="auto"/>
              <w:rPr>
                <w:rFonts w:asciiTheme="minorBidi" w:hAnsiTheme="minorBidi" w:eastAsiaTheme="minorEastAsia"/>
                <w:sz w:val="22"/>
                <w:szCs w:val="22"/>
              </w:rPr>
            </w:pPr>
            <w:r>
              <w:rPr>
                <w:rFonts w:asciiTheme="minorBidi" w:hAnsiTheme="minorBidi" w:eastAsiaTheme="minorEastAsia"/>
                <w:sz w:val="22"/>
                <w:szCs w:val="22"/>
              </w:rPr>
              <w:sym w:font="Wingdings" w:char="F0FC"/>
            </w:r>
          </w:p>
        </w:tc>
        <w:tc>
          <w:tcPr>
            <w:tcW w:w="566" w:type="dxa"/>
          </w:tcPr>
          <w:p w14:paraId="2AA4A966">
            <w:pPr>
              <w:spacing w:after="0" w:line="240" w:lineRule="auto"/>
              <w:rPr>
                <w:rFonts w:asciiTheme="minorBidi" w:hAnsiTheme="minorBidi" w:eastAsiaTheme="minorEastAsia"/>
                <w:sz w:val="22"/>
                <w:szCs w:val="22"/>
              </w:rPr>
            </w:pPr>
            <w:r>
              <w:rPr>
                <w:rFonts w:asciiTheme="minorBidi" w:hAnsiTheme="minorBidi" w:eastAsiaTheme="minorEastAsia"/>
                <w:sz w:val="22"/>
                <w:szCs w:val="22"/>
              </w:rPr>
              <w:sym w:font="Wingdings" w:char="F0FC"/>
            </w:r>
          </w:p>
        </w:tc>
        <w:tc>
          <w:tcPr>
            <w:tcW w:w="566" w:type="dxa"/>
            <w:shd w:val="clear" w:color="auto" w:fill="D8D8D8" w:themeFill="background1" w:themeFillShade="D9"/>
          </w:tcPr>
          <w:p w14:paraId="0A036D86">
            <w:pPr>
              <w:spacing w:after="0" w:line="240" w:lineRule="auto"/>
              <w:rPr>
                <w:rFonts w:asciiTheme="minorBidi" w:hAnsiTheme="minorBidi" w:eastAsiaTheme="minorEastAsia"/>
                <w:sz w:val="22"/>
                <w:szCs w:val="22"/>
              </w:rPr>
            </w:pPr>
          </w:p>
        </w:tc>
        <w:tc>
          <w:tcPr>
            <w:tcW w:w="566" w:type="dxa"/>
            <w:shd w:val="clear" w:color="auto" w:fill="D8D8D8" w:themeFill="background1" w:themeFillShade="D9"/>
          </w:tcPr>
          <w:p w14:paraId="408D5B63">
            <w:pPr>
              <w:spacing w:after="0" w:line="240" w:lineRule="auto"/>
              <w:rPr>
                <w:rFonts w:asciiTheme="minorBidi" w:hAnsiTheme="minorBidi" w:eastAsiaTheme="minorEastAsia"/>
                <w:sz w:val="22"/>
                <w:szCs w:val="22"/>
              </w:rPr>
            </w:pPr>
          </w:p>
        </w:tc>
        <w:tc>
          <w:tcPr>
            <w:tcW w:w="567" w:type="dxa"/>
            <w:shd w:val="clear" w:color="auto" w:fill="D8D8D8" w:themeFill="background1" w:themeFillShade="D9"/>
          </w:tcPr>
          <w:p w14:paraId="09F7B72A">
            <w:pPr>
              <w:spacing w:after="0" w:line="240" w:lineRule="auto"/>
              <w:rPr>
                <w:rFonts w:asciiTheme="minorBidi" w:hAnsiTheme="minorBidi" w:eastAsiaTheme="minorEastAsia"/>
                <w:sz w:val="22"/>
                <w:szCs w:val="22"/>
              </w:rPr>
            </w:pPr>
          </w:p>
        </w:tc>
        <w:tc>
          <w:tcPr>
            <w:tcW w:w="1698" w:type="dxa"/>
          </w:tcPr>
          <w:p w14:paraId="7F3A83B2">
            <w:pPr>
              <w:spacing w:after="0" w:line="240" w:lineRule="auto"/>
              <w:rPr>
                <w:rFonts w:asciiTheme="minorBidi" w:hAnsiTheme="minorBidi" w:eastAsiaTheme="minorEastAsia"/>
                <w:sz w:val="22"/>
                <w:szCs w:val="22"/>
              </w:rPr>
            </w:pPr>
          </w:p>
        </w:tc>
        <w:tc>
          <w:tcPr>
            <w:tcW w:w="1738" w:type="dxa"/>
          </w:tcPr>
          <w:p w14:paraId="02DB41C6">
            <w:pPr>
              <w:spacing w:after="0" w:line="240" w:lineRule="auto"/>
              <w:rPr>
                <w:rFonts w:asciiTheme="minorBidi" w:hAnsiTheme="minorBidi" w:eastAsiaTheme="minorEastAsia"/>
                <w:sz w:val="22"/>
                <w:szCs w:val="22"/>
              </w:rPr>
            </w:pPr>
          </w:p>
        </w:tc>
      </w:tr>
      <w:tr w14:paraId="05DB2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3201" w:type="dxa"/>
            <w:vAlign w:val="center"/>
          </w:tcPr>
          <w:p w14:paraId="5E09071D">
            <w:pPr>
              <w:spacing w:after="0" w:line="240" w:lineRule="auto"/>
              <w:rPr>
                <w:rFonts w:asciiTheme="minorBidi" w:hAnsiTheme="minorBidi" w:eastAsiaTheme="minorEastAsia"/>
                <w:sz w:val="22"/>
                <w:szCs w:val="22"/>
              </w:rPr>
            </w:pPr>
            <w:r>
              <w:rPr>
                <w:rFonts w:asciiTheme="minorBidi" w:hAnsiTheme="minorBidi" w:eastAsiaTheme="minorEastAsia"/>
                <w:sz w:val="22"/>
                <w:szCs w:val="22"/>
              </w:rPr>
              <w:t>Other Requirement</w:t>
            </w:r>
          </w:p>
        </w:tc>
        <w:tc>
          <w:tcPr>
            <w:tcW w:w="566" w:type="dxa"/>
            <w:shd w:val="clear" w:color="auto" w:fill="D8D8D8" w:themeFill="background1" w:themeFillShade="D9"/>
          </w:tcPr>
          <w:p w14:paraId="1B62BA28">
            <w:pPr>
              <w:spacing w:after="0" w:line="240" w:lineRule="auto"/>
              <w:rPr>
                <w:rFonts w:asciiTheme="minorBidi" w:hAnsiTheme="minorBidi" w:eastAsiaTheme="minorEastAsia"/>
                <w:sz w:val="22"/>
                <w:szCs w:val="22"/>
              </w:rPr>
            </w:pPr>
          </w:p>
        </w:tc>
        <w:tc>
          <w:tcPr>
            <w:tcW w:w="566" w:type="dxa"/>
            <w:shd w:val="clear" w:color="auto" w:fill="D8D8D8" w:themeFill="background1" w:themeFillShade="D9"/>
          </w:tcPr>
          <w:p w14:paraId="358C431C">
            <w:pPr>
              <w:spacing w:after="0" w:line="240" w:lineRule="auto"/>
              <w:rPr>
                <w:rFonts w:asciiTheme="minorBidi" w:hAnsiTheme="minorBidi" w:eastAsiaTheme="minorEastAsia"/>
                <w:sz w:val="22"/>
                <w:szCs w:val="22"/>
              </w:rPr>
            </w:pPr>
          </w:p>
        </w:tc>
        <w:tc>
          <w:tcPr>
            <w:tcW w:w="566" w:type="dxa"/>
            <w:shd w:val="clear" w:color="auto" w:fill="D8D8D8" w:themeFill="background1" w:themeFillShade="D9"/>
          </w:tcPr>
          <w:p w14:paraId="60F753F3">
            <w:pPr>
              <w:spacing w:after="0" w:line="240" w:lineRule="auto"/>
              <w:rPr>
                <w:rFonts w:asciiTheme="minorBidi" w:hAnsiTheme="minorBidi" w:eastAsiaTheme="minorEastAsia"/>
                <w:sz w:val="22"/>
                <w:szCs w:val="22"/>
              </w:rPr>
            </w:pPr>
          </w:p>
        </w:tc>
        <w:tc>
          <w:tcPr>
            <w:tcW w:w="566" w:type="dxa"/>
            <w:shd w:val="clear" w:color="auto" w:fill="D8D8D8" w:themeFill="background1" w:themeFillShade="D9"/>
          </w:tcPr>
          <w:p w14:paraId="0B5C75C2">
            <w:pPr>
              <w:spacing w:after="0" w:line="240" w:lineRule="auto"/>
              <w:rPr>
                <w:rFonts w:asciiTheme="minorBidi" w:hAnsiTheme="minorBidi" w:eastAsiaTheme="minorEastAsia"/>
                <w:sz w:val="22"/>
                <w:szCs w:val="22"/>
              </w:rPr>
            </w:pPr>
          </w:p>
        </w:tc>
        <w:tc>
          <w:tcPr>
            <w:tcW w:w="567" w:type="dxa"/>
            <w:shd w:val="clear" w:color="auto" w:fill="D8D8D8" w:themeFill="background1" w:themeFillShade="D9"/>
          </w:tcPr>
          <w:p w14:paraId="751E5D34">
            <w:pPr>
              <w:spacing w:after="0" w:line="240" w:lineRule="auto"/>
              <w:rPr>
                <w:rFonts w:asciiTheme="minorBidi" w:hAnsiTheme="minorBidi" w:eastAsiaTheme="minorEastAsia"/>
                <w:sz w:val="22"/>
                <w:szCs w:val="22"/>
              </w:rPr>
            </w:pPr>
          </w:p>
        </w:tc>
        <w:tc>
          <w:tcPr>
            <w:tcW w:w="1698" w:type="dxa"/>
          </w:tcPr>
          <w:p w14:paraId="28EA89E8">
            <w:pPr>
              <w:spacing w:after="0" w:line="240" w:lineRule="auto"/>
              <w:rPr>
                <w:rFonts w:asciiTheme="minorBidi" w:hAnsiTheme="minorBidi" w:eastAsiaTheme="minorEastAsia"/>
                <w:sz w:val="22"/>
                <w:szCs w:val="22"/>
              </w:rPr>
            </w:pPr>
          </w:p>
        </w:tc>
        <w:tc>
          <w:tcPr>
            <w:tcW w:w="1738" w:type="dxa"/>
          </w:tcPr>
          <w:p w14:paraId="48B9400E">
            <w:pPr>
              <w:spacing w:after="0" w:line="240" w:lineRule="auto"/>
              <w:rPr>
                <w:rFonts w:asciiTheme="minorBidi" w:hAnsiTheme="minorBidi" w:eastAsiaTheme="minorEastAsia"/>
                <w:sz w:val="22"/>
                <w:szCs w:val="22"/>
              </w:rPr>
            </w:pPr>
          </w:p>
        </w:tc>
      </w:tr>
    </w:tbl>
    <w:p w14:paraId="43F8AE62">
      <w:pPr>
        <w:rPr>
          <w:rFonts w:asciiTheme="minorBidi" w:hAnsiTheme="minorBidi"/>
          <w:sz w:val="12"/>
          <w:szCs w:val="12"/>
        </w:rPr>
      </w:pPr>
    </w:p>
    <w:p w14:paraId="3646C450">
      <w:pPr>
        <w:rPr>
          <w:rFonts w:asciiTheme="minorBidi" w:hAnsiTheme="minorBidi"/>
          <w:b/>
          <w:sz w:val="28"/>
          <w:szCs w:val="18"/>
        </w:rPr>
      </w:pPr>
      <w:r>
        <w:rPr>
          <w:rFonts w:asciiTheme="minorBidi" w:hAnsiTheme="minorBidi"/>
          <w:b/>
          <w:sz w:val="28"/>
          <w:szCs w:val="18"/>
        </w:rPr>
        <w:br w:type="page"/>
      </w:r>
    </w:p>
    <w:p w14:paraId="53E5FB51">
      <w:pPr>
        <w:jc w:val="center"/>
        <w:rPr>
          <w:rFonts w:asciiTheme="minorBidi" w:hAnsiTheme="minorBidi"/>
          <w:b/>
          <w:sz w:val="32"/>
          <w:szCs w:val="18"/>
        </w:rPr>
      </w:pPr>
      <w:r>
        <w:rPr>
          <w:rFonts w:asciiTheme="minorBidi" w:hAnsiTheme="minorBidi"/>
          <w:b/>
          <w:sz w:val="32"/>
          <w:szCs w:val="18"/>
        </w:rPr>
        <w:t>Observation Checklist</w:t>
      </w:r>
    </w:p>
    <w:tbl>
      <w:tblPr>
        <w:tblStyle w:val="11"/>
        <w:tblW w:w="94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904"/>
        <w:gridCol w:w="1772"/>
        <w:gridCol w:w="1791"/>
        <w:gridCol w:w="720"/>
        <w:gridCol w:w="720"/>
        <w:gridCol w:w="1927"/>
      </w:tblGrid>
      <w:tr w14:paraId="43372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trPr>
        <w:tc>
          <w:tcPr>
            <w:tcW w:w="2552" w:type="dxa"/>
            <w:gridSpan w:val="2"/>
            <w:vAlign w:val="center"/>
          </w:tcPr>
          <w:p w14:paraId="38E72C7E">
            <w:pPr>
              <w:spacing w:before="240" w:after="0" w:line="240" w:lineRule="auto"/>
              <w:rPr>
                <w:rFonts w:asciiTheme="minorBidi" w:hAnsiTheme="minorBidi" w:eastAsiaTheme="minorEastAsia"/>
                <w:b/>
                <w:sz w:val="22"/>
                <w:szCs w:val="22"/>
              </w:rPr>
            </w:pPr>
            <w:r>
              <w:rPr>
                <w:rFonts w:asciiTheme="minorBidi" w:hAnsiTheme="minorBidi" w:eastAsiaTheme="minorEastAsia"/>
                <w:b/>
                <w:sz w:val="22"/>
                <w:szCs w:val="22"/>
              </w:rPr>
              <w:t>Assessment Task</w:t>
            </w:r>
          </w:p>
          <w:p w14:paraId="17A29DFD">
            <w:pPr>
              <w:spacing w:after="0" w:line="240" w:lineRule="auto"/>
              <w:rPr>
                <w:rFonts w:asciiTheme="minorBidi" w:hAnsiTheme="minorBidi" w:eastAsiaTheme="minorEastAsia"/>
                <w:sz w:val="22"/>
                <w:szCs w:val="22"/>
              </w:rPr>
            </w:pPr>
          </w:p>
        </w:tc>
        <w:tc>
          <w:tcPr>
            <w:tcW w:w="6930" w:type="dxa"/>
            <w:gridSpan w:val="5"/>
            <w:vAlign w:val="center"/>
          </w:tcPr>
          <w:p w14:paraId="32C849D9">
            <w:pPr>
              <w:pStyle w:val="12"/>
              <w:numPr>
                <w:ilvl w:val="0"/>
                <w:numId w:val="4"/>
              </w:numPr>
              <w:spacing w:after="0" w:line="240" w:lineRule="auto"/>
              <w:rPr>
                <w:rFonts w:ascii="Arial" w:hAnsi="Arial" w:eastAsia="Trebuchet MS" w:cs="Arial"/>
                <w:color w:val="000000" w:themeColor="text1"/>
                <w:sz w:val="24"/>
                <w:szCs w:val="24"/>
                <w14:textFill>
                  <w14:solidFill>
                    <w14:schemeClr w14:val="tx1"/>
                  </w14:solidFill>
                </w14:textFill>
              </w:rPr>
            </w:pPr>
            <w:r>
              <w:rPr>
                <w:rFonts w:ascii="Arial" w:hAnsi="Arial" w:eastAsia="Trebuchet MS" w:cs="Arial"/>
                <w:color w:val="000000" w:themeColor="text1"/>
                <w:sz w:val="24"/>
                <w:szCs w:val="24"/>
                <w14:textFill>
                  <w14:solidFill>
                    <w14:schemeClr w14:val="tx1"/>
                  </w14:solidFill>
                </w14:textFill>
              </w:rPr>
              <w:t>Apply Supervised/ Unsupervised Learning</w:t>
            </w:r>
          </w:p>
          <w:p w14:paraId="48C5CBB2">
            <w:pPr>
              <w:pStyle w:val="12"/>
              <w:numPr>
                <w:ilvl w:val="0"/>
                <w:numId w:val="4"/>
              </w:numPr>
              <w:spacing w:after="0" w:line="240" w:lineRule="auto"/>
              <w:rPr>
                <w:rFonts w:ascii="Arial" w:hAnsi="Arial" w:eastAsia="Trebuchet MS" w:cs="Arial"/>
                <w:color w:val="000000" w:themeColor="text1"/>
                <w:sz w:val="24"/>
                <w:szCs w:val="24"/>
                <w14:textFill>
                  <w14:solidFill>
                    <w14:schemeClr w14:val="tx1"/>
                  </w14:solidFill>
                </w14:textFill>
              </w:rPr>
            </w:pPr>
            <w:r>
              <w:rPr>
                <w:rFonts w:ascii="Arial" w:hAnsi="Arial" w:eastAsia="Trebuchet MS" w:cs="Arial"/>
                <w:color w:val="000000" w:themeColor="text1"/>
                <w:sz w:val="24"/>
                <w:szCs w:val="24"/>
                <w14:textFill>
                  <w14:solidFill>
                    <w14:schemeClr w14:val="tx1"/>
                  </w14:solidFill>
                </w14:textFill>
              </w:rPr>
              <w:t>Fine Tune Hyperparameters</w:t>
            </w:r>
          </w:p>
          <w:p w14:paraId="6724388A">
            <w:pPr>
              <w:pStyle w:val="12"/>
              <w:numPr>
                <w:ilvl w:val="0"/>
                <w:numId w:val="4"/>
              </w:numPr>
              <w:spacing w:after="0" w:line="240" w:lineRule="auto"/>
              <w:rPr>
                <w:rFonts w:ascii="Arial" w:hAnsi="Arial" w:eastAsia="Trebuchet MS" w:cs="Arial"/>
                <w:color w:val="000000" w:themeColor="text1"/>
                <w:sz w:val="24"/>
                <w:szCs w:val="24"/>
                <w14:textFill>
                  <w14:solidFill>
                    <w14:schemeClr w14:val="tx1"/>
                  </w14:solidFill>
                </w14:textFill>
              </w:rPr>
            </w:pPr>
            <w:r>
              <w:rPr>
                <w:rFonts w:ascii="Arial" w:hAnsi="Arial" w:eastAsia="Trebuchet MS" w:cs="Arial"/>
                <w:color w:val="000000" w:themeColor="text1"/>
                <w:sz w:val="24"/>
                <w:szCs w:val="24"/>
                <w14:textFill>
                  <w14:solidFill>
                    <w14:schemeClr w14:val="tx1"/>
                  </w14:solidFill>
                </w14:textFill>
              </w:rPr>
              <w:t>Train the models on the dataset.</w:t>
            </w:r>
          </w:p>
          <w:p w14:paraId="7399EDE8">
            <w:pPr>
              <w:pStyle w:val="12"/>
              <w:numPr>
                <w:ilvl w:val="0"/>
                <w:numId w:val="4"/>
              </w:numPr>
              <w:spacing w:after="0" w:line="240" w:lineRule="auto"/>
              <w:rPr>
                <w:rFonts w:ascii="Arial" w:hAnsi="Arial" w:eastAsia="Trebuchet MS" w:cs="Arial"/>
                <w:color w:val="000000" w:themeColor="text1"/>
                <w:sz w:val="24"/>
                <w:szCs w:val="24"/>
                <w14:textFill>
                  <w14:solidFill>
                    <w14:schemeClr w14:val="tx1"/>
                  </w14:solidFill>
                </w14:textFill>
              </w:rPr>
            </w:pPr>
            <w:r>
              <w:rPr>
                <w:rFonts w:ascii="Arial" w:hAnsi="Arial" w:eastAsia="Trebuchet MS" w:cs="Arial"/>
                <w:color w:val="000000" w:themeColor="text1"/>
                <w:sz w:val="24"/>
                <w:szCs w:val="24"/>
                <w14:textFill>
                  <w14:solidFill>
                    <w14:schemeClr w14:val="tx1"/>
                  </w14:solidFill>
                </w14:textFill>
              </w:rPr>
              <w:t>Evaluate model performance</w:t>
            </w:r>
          </w:p>
          <w:p w14:paraId="7348CD12">
            <w:pPr>
              <w:pStyle w:val="12"/>
              <w:numPr>
                <w:ilvl w:val="0"/>
                <w:numId w:val="4"/>
              </w:numPr>
              <w:spacing w:after="0" w:line="240" w:lineRule="auto"/>
              <w:rPr>
                <w:rFonts w:ascii="Arial" w:hAnsi="Arial" w:eastAsia="Trebuchet MS" w:cs="Arial"/>
                <w:color w:val="000000" w:themeColor="text1"/>
                <w:sz w:val="24"/>
                <w:szCs w:val="24"/>
                <w14:textFill>
                  <w14:solidFill>
                    <w14:schemeClr w14:val="tx1"/>
                  </w14:solidFill>
                </w14:textFill>
              </w:rPr>
            </w:pPr>
            <w:r>
              <w:rPr>
                <w:rFonts w:ascii="Arial" w:hAnsi="Arial" w:eastAsia="Trebuchet MS" w:cs="Arial"/>
                <w:color w:val="000000" w:themeColor="text1"/>
                <w:sz w:val="24"/>
                <w:szCs w:val="24"/>
                <w14:textFill>
                  <w14:solidFill>
                    <w14:schemeClr w14:val="tx1"/>
                  </w14:solidFill>
                </w14:textFill>
              </w:rPr>
              <w:t>Interpret the results</w:t>
            </w:r>
          </w:p>
          <w:p w14:paraId="4AF02C0A">
            <w:pPr>
              <w:spacing w:after="0" w:line="240" w:lineRule="auto"/>
              <w:rPr>
                <w:rFonts w:ascii="Arial" w:hAnsi="Arial" w:eastAsia="Trebuchet MS" w:cs="Arial"/>
                <w:b/>
                <w:color w:val="000000" w:themeColor="text1"/>
                <w:sz w:val="22"/>
                <w:szCs w:val="22"/>
                <w14:textFill>
                  <w14:solidFill>
                    <w14:schemeClr w14:val="tx1"/>
                  </w14:solidFill>
                </w14:textFill>
              </w:rPr>
            </w:pPr>
          </w:p>
          <w:p w14:paraId="7AD66940">
            <w:pPr>
              <w:spacing w:after="0" w:line="240" w:lineRule="auto"/>
              <w:rPr>
                <w:rFonts w:ascii="Arial" w:hAnsi="Arial" w:eastAsia="Trebuchet MS" w:cs="Arial"/>
                <w:b/>
                <w:color w:val="000000" w:themeColor="text1"/>
                <w:sz w:val="22"/>
                <w:szCs w:val="22"/>
                <w14:textFill>
                  <w14:solidFill>
                    <w14:schemeClr w14:val="tx1"/>
                  </w14:solidFill>
                </w14:textFill>
              </w:rPr>
            </w:pPr>
            <w:r>
              <w:rPr>
                <w:rFonts w:ascii="Arial" w:hAnsi="Arial" w:eastAsia="Trebuchet MS" w:cs="Arial"/>
                <w:b/>
                <w:color w:val="000000" w:themeColor="text1"/>
                <w:sz w:val="22"/>
                <w:szCs w:val="22"/>
                <w14:textFill>
                  <w14:solidFill>
                    <w14:schemeClr w14:val="tx1"/>
                  </w14:solidFill>
                </w14:textFill>
              </w:rPr>
              <w:t>Activity:</w:t>
            </w:r>
          </w:p>
          <w:p w14:paraId="0E90B27D">
            <w:pPr>
              <w:spacing w:after="0" w:line="240" w:lineRule="auto"/>
              <w:jc w:val="both"/>
              <w:rPr>
                <w:rFonts w:ascii="Arial" w:hAnsi="Arial" w:eastAsia="Trebuchet MS" w:cs="Arial"/>
                <w:color w:val="000000" w:themeColor="text1"/>
                <w:sz w:val="22"/>
                <w:szCs w:val="22"/>
                <w14:textFill>
                  <w14:solidFill>
                    <w14:schemeClr w14:val="tx1"/>
                  </w14:solidFill>
                </w14:textFill>
              </w:rPr>
            </w:pPr>
            <w:r>
              <w:rPr>
                <w:rFonts w:ascii="Arial" w:hAnsi="Arial" w:eastAsia="Trebuchet MS" w:cs="Arial"/>
                <w:color w:val="000000" w:themeColor="text1"/>
                <w:sz w:val="22"/>
                <w:szCs w:val="22"/>
                <w14:textFill>
                  <w14:solidFill>
                    <w14:schemeClr w14:val="tx1"/>
                  </w14:solidFill>
                </w14:textFill>
              </w:rPr>
              <w:t>Select a dataset from any publicly available source (e.g., Kaggle, UCI Machine Learning Repository, or Open Data portals). The dataset should contain multiple features (independent variables) and a clearly defined target variable (dependent variable). Choose two supervised learning algorithms that are suitable for the selected problem (e.g., classification or regression). Train both models on the training dataset using appropriate hyper-parameters. Evaluate the models using relevant performance metrics and interpret the results to identify the better-performing model.</w:t>
            </w:r>
          </w:p>
          <w:p w14:paraId="601C3129">
            <w:pPr>
              <w:spacing w:after="0" w:line="240" w:lineRule="auto"/>
              <w:jc w:val="center"/>
              <w:rPr>
                <w:rFonts w:ascii="Arial" w:hAnsi="Arial" w:eastAsia="Trebuchet MS" w:cs="Arial"/>
                <w:b/>
                <w:color w:val="000000" w:themeColor="text1"/>
                <w:sz w:val="22"/>
                <w:szCs w:val="22"/>
                <w14:textFill>
                  <w14:solidFill>
                    <w14:schemeClr w14:val="tx1"/>
                  </w14:solidFill>
                </w14:textFill>
              </w:rPr>
            </w:pPr>
            <w:r>
              <w:rPr>
                <w:rFonts w:ascii="Arial" w:hAnsi="Arial" w:eastAsia="Trebuchet MS" w:cs="Arial"/>
                <w:b/>
                <w:color w:val="000000" w:themeColor="text1"/>
                <w:sz w:val="22"/>
                <w:szCs w:val="22"/>
                <w14:textFill>
                  <w14:solidFill>
                    <w14:schemeClr w14:val="tx1"/>
                  </w14:solidFill>
                </w14:textFill>
              </w:rPr>
              <w:t>OR</w:t>
            </w:r>
          </w:p>
          <w:p w14:paraId="3496E43C">
            <w:pPr>
              <w:spacing w:after="0" w:line="240" w:lineRule="auto"/>
              <w:jc w:val="both"/>
              <w:rPr>
                <w:rFonts w:ascii="Arial" w:hAnsi="Arial" w:eastAsia="Trebuchet MS" w:cs="Arial"/>
                <w:color w:val="000000" w:themeColor="text1"/>
                <w:sz w:val="22"/>
                <w:szCs w:val="22"/>
                <w14:textFill>
                  <w14:solidFill>
                    <w14:schemeClr w14:val="tx1"/>
                  </w14:solidFill>
                </w14:textFill>
              </w:rPr>
            </w:pPr>
            <w:r>
              <w:rPr>
                <w:rFonts w:ascii="Arial" w:hAnsi="Arial" w:eastAsia="Trebuchet MS" w:cs="Arial"/>
                <w:color w:val="000000" w:themeColor="text1"/>
                <w:sz w:val="22"/>
                <w:szCs w:val="22"/>
                <w14:textFill>
                  <w14:solidFill>
                    <w14:schemeClr w14:val="tx1"/>
                  </w14:solidFill>
                </w14:textFill>
              </w:rPr>
              <w:t>Select a dataset from any publicly available source (e.g., Kaggle, UCI Machine Learning Repository, or Open Data portals). The dataset should contain multiple features. Unlike supervised learning, no target (dependent) variable is required. Choose two unsupervised learning algorithms (e.g., K-Means Clustering, Hierarchical Clustering, DBSCAN, PCA). Apply the algorithms to the dataset, tune the parameters if needed, and evaluate the results using appropriate evaluation techniques. Interpret the patterns or clusters identified.</w:t>
            </w:r>
          </w:p>
          <w:p w14:paraId="6DECFC78">
            <w:pPr>
              <w:spacing w:after="0" w:line="240" w:lineRule="auto"/>
              <w:jc w:val="center"/>
              <w:rPr>
                <w:rFonts w:ascii="Arial" w:hAnsi="Arial" w:eastAsia="Trebuchet MS" w:cs="Arial"/>
                <w:b/>
                <w:bCs/>
                <w:color w:val="000000" w:themeColor="text1"/>
                <w:sz w:val="22"/>
                <w:szCs w:val="22"/>
                <w14:textFill>
                  <w14:solidFill>
                    <w14:schemeClr w14:val="tx1"/>
                  </w14:solidFill>
                </w14:textFill>
              </w:rPr>
            </w:pPr>
            <w:r>
              <w:rPr>
                <w:rFonts w:ascii="Arial" w:hAnsi="Arial" w:eastAsia="Trebuchet MS" w:cs="Arial"/>
                <w:b/>
                <w:bCs/>
                <w:color w:val="000000" w:themeColor="text1"/>
                <w:sz w:val="22"/>
                <w:szCs w:val="22"/>
                <w14:textFill>
                  <w14:solidFill>
                    <w14:schemeClr w14:val="tx1"/>
                  </w14:solidFill>
                </w14:textFill>
              </w:rPr>
              <w:t>OR</w:t>
            </w:r>
          </w:p>
          <w:p w14:paraId="5493BFEF">
            <w:pPr>
              <w:spacing w:after="0" w:line="240" w:lineRule="auto"/>
              <w:jc w:val="both"/>
              <w:rPr>
                <w:rFonts w:ascii="Arial" w:hAnsi="Arial" w:cs="Arial" w:eastAsiaTheme="minorEastAsia"/>
                <w:sz w:val="22"/>
                <w:szCs w:val="22"/>
              </w:rPr>
            </w:pPr>
            <w:bookmarkStart w:id="1" w:name="_GoBack"/>
            <w:r>
              <w:rPr>
                <w:rFonts w:ascii="Arial" w:hAnsi="Arial" w:eastAsia="Trebuchet MS" w:cs="Arial"/>
                <w:color w:val="000000" w:themeColor="text1"/>
                <w:sz w:val="22"/>
                <w:szCs w:val="22"/>
                <w14:textFill>
                  <w14:solidFill>
                    <w14:schemeClr w14:val="tx1"/>
                  </w14:solidFill>
                </w14:textFill>
              </w:rPr>
              <w:t>You are required to develop a plant image classification system using a Convolutional Neural Network (CNN). Select and download a suitable plant dataset from Kaggle (e.g., PlantVillage, Leaf Disease Dataset, or any dataset containing at least 3–5 plant categories such as Tomato, Potato, Maize, Apple, and Grape). Design and implement a CNN model architecture from scratch, train it on the selected dataset</w:t>
            </w:r>
            <w:r>
              <w:rPr>
                <w:rFonts w:hint="default" w:ascii="Arial" w:hAnsi="Arial" w:eastAsia="Trebuchet MS" w:cs="Arial"/>
                <w:color w:val="000000" w:themeColor="text1"/>
                <w:sz w:val="22"/>
                <w:szCs w:val="22"/>
                <w:lang w:val="en-US"/>
                <w14:textFill>
                  <w14:solidFill>
                    <w14:schemeClr w14:val="tx1"/>
                  </w14:solidFill>
                </w14:textFill>
              </w:rPr>
              <w:t xml:space="preserve">. </w:t>
            </w:r>
            <w:r>
              <w:rPr>
                <w:rFonts w:ascii="Arial" w:hAnsi="Arial" w:eastAsia="Trebuchet MS" w:cs="Arial"/>
                <w:color w:val="000000" w:themeColor="text1"/>
                <w:sz w:val="22"/>
                <w:szCs w:val="22"/>
                <w14:textFill>
                  <w14:solidFill>
                    <w14:schemeClr w14:val="tx1"/>
                  </w14:solidFill>
                </w14:textFill>
              </w:rPr>
              <w:t xml:space="preserve"> Evaluate the model using relevant performance metrics and interpret the result</w:t>
            </w:r>
            <w:r>
              <w:rPr>
                <w:rFonts w:hint="default" w:ascii="Arial" w:hAnsi="Arial" w:eastAsia="Trebuchet MS" w:cs="Arial"/>
                <w:color w:val="000000" w:themeColor="text1"/>
                <w:sz w:val="22"/>
                <w:szCs w:val="22"/>
                <w:lang w:val="en-US"/>
                <w14:textFill>
                  <w14:solidFill>
                    <w14:schemeClr w14:val="tx1"/>
                  </w14:solidFill>
                </w14:textFill>
              </w:rPr>
              <w:t>.</w:t>
            </w:r>
            <w:bookmarkEnd w:id="1"/>
          </w:p>
        </w:tc>
      </w:tr>
      <w:tr w14:paraId="2D81C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115" w:type="dxa"/>
            <w:gridSpan w:val="4"/>
            <w:vAlign w:val="center"/>
          </w:tcPr>
          <w:p w14:paraId="36415452">
            <w:pPr>
              <w:spacing w:after="0" w:line="240" w:lineRule="auto"/>
              <w:rPr>
                <w:rFonts w:asciiTheme="minorBidi" w:hAnsiTheme="minorBidi" w:eastAsiaTheme="minorEastAsia"/>
                <w:bCs/>
                <w:sz w:val="22"/>
                <w:szCs w:val="22"/>
              </w:rPr>
            </w:pPr>
            <w:r>
              <w:rPr>
                <w:rFonts w:asciiTheme="minorBidi" w:hAnsiTheme="minorBidi" w:eastAsiaTheme="minorEastAsia"/>
                <w:bCs/>
                <w:sz w:val="22"/>
                <w:szCs w:val="22"/>
              </w:rPr>
              <w:t>During the practical assessment, candidate demonstrated the following:</w:t>
            </w:r>
          </w:p>
        </w:tc>
        <w:tc>
          <w:tcPr>
            <w:tcW w:w="720" w:type="dxa"/>
            <w:vAlign w:val="center"/>
          </w:tcPr>
          <w:p w14:paraId="034CA8AE">
            <w:pPr>
              <w:spacing w:after="0" w:line="240" w:lineRule="auto"/>
              <w:jc w:val="center"/>
              <w:rPr>
                <w:rFonts w:asciiTheme="minorBidi" w:hAnsiTheme="minorBidi" w:eastAsiaTheme="minorEastAsia"/>
                <w:b/>
                <w:sz w:val="22"/>
                <w:szCs w:val="22"/>
              </w:rPr>
            </w:pPr>
            <w:r>
              <w:rPr>
                <w:rFonts w:asciiTheme="minorBidi" w:hAnsiTheme="minorBidi" w:eastAsiaTheme="minorEastAsia"/>
                <w:b/>
                <w:sz w:val="22"/>
                <w:szCs w:val="22"/>
              </w:rPr>
              <w:t>Yes</w:t>
            </w:r>
          </w:p>
        </w:tc>
        <w:tc>
          <w:tcPr>
            <w:tcW w:w="720" w:type="dxa"/>
            <w:vAlign w:val="center"/>
          </w:tcPr>
          <w:p w14:paraId="2EEFDB5A">
            <w:pPr>
              <w:spacing w:after="0" w:line="240" w:lineRule="auto"/>
              <w:jc w:val="center"/>
              <w:rPr>
                <w:rFonts w:asciiTheme="minorBidi" w:hAnsiTheme="minorBidi" w:eastAsiaTheme="minorEastAsia"/>
                <w:b/>
                <w:sz w:val="22"/>
                <w:szCs w:val="22"/>
              </w:rPr>
            </w:pPr>
            <w:r>
              <w:rPr>
                <w:rFonts w:asciiTheme="minorBidi" w:hAnsiTheme="minorBidi" w:eastAsiaTheme="minorEastAsia"/>
                <w:b/>
                <w:sz w:val="22"/>
                <w:szCs w:val="22"/>
              </w:rPr>
              <w:t>No</w:t>
            </w:r>
          </w:p>
        </w:tc>
        <w:tc>
          <w:tcPr>
            <w:tcW w:w="1927" w:type="dxa"/>
            <w:vAlign w:val="center"/>
          </w:tcPr>
          <w:p w14:paraId="42BED1C1">
            <w:pPr>
              <w:spacing w:after="0" w:line="240" w:lineRule="auto"/>
              <w:jc w:val="center"/>
              <w:rPr>
                <w:rFonts w:asciiTheme="minorBidi" w:hAnsiTheme="minorBidi" w:eastAsiaTheme="minorEastAsia"/>
                <w:b/>
                <w:sz w:val="22"/>
                <w:szCs w:val="22"/>
              </w:rPr>
            </w:pPr>
            <w:r>
              <w:rPr>
                <w:rFonts w:asciiTheme="minorBidi" w:hAnsiTheme="minorBidi" w:eastAsiaTheme="minorEastAsia"/>
                <w:b/>
                <w:sz w:val="22"/>
                <w:szCs w:val="22"/>
              </w:rPr>
              <w:t>Remarks</w:t>
            </w:r>
          </w:p>
        </w:tc>
      </w:tr>
      <w:tr w14:paraId="23A66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648" w:type="dxa"/>
            <w:vAlign w:val="center"/>
          </w:tcPr>
          <w:p w14:paraId="66392F9A">
            <w:pPr>
              <w:pStyle w:val="12"/>
              <w:numPr>
                <w:ilvl w:val="0"/>
                <w:numId w:val="6"/>
              </w:numPr>
              <w:spacing w:after="0" w:line="240" w:lineRule="auto"/>
              <w:rPr>
                <w:rFonts w:asciiTheme="minorBidi" w:hAnsiTheme="minorBidi" w:eastAsiaTheme="minorEastAsia"/>
                <w:sz w:val="22"/>
                <w:szCs w:val="22"/>
              </w:rPr>
            </w:pPr>
          </w:p>
        </w:tc>
        <w:tc>
          <w:tcPr>
            <w:tcW w:w="5467" w:type="dxa"/>
            <w:gridSpan w:val="3"/>
          </w:tcPr>
          <w:p w14:paraId="3AE4062E">
            <w:pPr>
              <w:pStyle w:val="9"/>
              <w:jc w:val="both"/>
              <w:rPr>
                <w:rFonts w:ascii="Arial" w:hAnsi="Arial" w:cs="Arial" w:eastAsiaTheme="minorEastAsia"/>
              </w:rPr>
            </w:pPr>
            <w:r>
              <w:rPr>
                <w:rFonts w:ascii="Arial" w:hAnsi="Arial" w:eastAsia="Trebuchet MS" w:cs="Arial"/>
                <w:color w:val="000000" w:themeColor="text1"/>
                <w:sz w:val="22"/>
                <w:szCs w:val="22"/>
                <w14:textFill>
                  <w14:solidFill>
                    <w14:schemeClr w14:val="tx1"/>
                  </w14:solidFill>
                </w14:textFill>
              </w:rPr>
              <w:t>Present the dataset used along with the preprocessing steps applied.</w:t>
            </w:r>
          </w:p>
        </w:tc>
        <w:tc>
          <w:tcPr>
            <w:tcW w:w="720" w:type="dxa"/>
            <w:vAlign w:val="center"/>
          </w:tcPr>
          <w:p w14:paraId="58CDE761">
            <w:pPr>
              <w:spacing w:after="0" w:line="240" w:lineRule="auto"/>
              <w:rPr>
                <w:rFonts w:asciiTheme="minorBidi" w:hAnsiTheme="minorBidi" w:eastAsiaTheme="minorEastAsia"/>
                <w:sz w:val="22"/>
                <w:szCs w:val="22"/>
              </w:rPr>
            </w:pPr>
          </w:p>
        </w:tc>
        <w:tc>
          <w:tcPr>
            <w:tcW w:w="720" w:type="dxa"/>
            <w:vAlign w:val="center"/>
          </w:tcPr>
          <w:p w14:paraId="6E3257D1">
            <w:pPr>
              <w:spacing w:after="0" w:line="240" w:lineRule="auto"/>
              <w:rPr>
                <w:rFonts w:asciiTheme="minorBidi" w:hAnsiTheme="minorBidi" w:eastAsiaTheme="minorEastAsia"/>
                <w:sz w:val="22"/>
                <w:szCs w:val="22"/>
              </w:rPr>
            </w:pPr>
          </w:p>
        </w:tc>
        <w:tc>
          <w:tcPr>
            <w:tcW w:w="1927" w:type="dxa"/>
            <w:vMerge w:val="restart"/>
            <w:vAlign w:val="center"/>
          </w:tcPr>
          <w:p w14:paraId="1C5FD621">
            <w:pPr>
              <w:spacing w:after="0" w:line="240" w:lineRule="auto"/>
              <w:rPr>
                <w:rFonts w:asciiTheme="minorBidi" w:hAnsiTheme="minorBidi" w:eastAsiaTheme="minorEastAsia"/>
                <w:sz w:val="22"/>
                <w:szCs w:val="22"/>
              </w:rPr>
            </w:pPr>
          </w:p>
        </w:tc>
      </w:tr>
      <w:tr w14:paraId="1DAF7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648" w:type="dxa"/>
            <w:vAlign w:val="center"/>
          </w:tcPr>
          <w:p w14:paraId="41651C5A">
            <w:pPr>
              <w:pStyle w:val="12"/>
              <w:numPr>
                <w:ilvl w:val="0"/>
                <w:numId w:val="6"/>
              </w:numPr>
              <w:spacing w:after="0" w:line="240" w:lineRule="auto"/>
              <w:rPr>
                <w:rFonts w:asciiTheme="minorBidi" w:hAnsiTheme="minorBidi" w:eastAsiaTheme="minorEastAsia"/>
                <w:sz w:val="22"/>
                <w:szCs w:val="22"/>
              </w:rPr>
            </w:pPr>
          </w:p>
        </w:tc>
        <w:tc>
          <w:tcPr>
            <w:tcW w:w="5467" w:type="dxa"/>
            <w:gridSpan w:val="3"/>
          </w:tcPr>
          <w:p w14:paraId="5EFD76FE">
            <w:pPr>
              <w:spacing w:after="0" w:line="240" w:lineRule="auto"/>
              <w:jc w:val="both"/>
              <w:rPr>
                <w:rFonts w:ascii="Arial" w:hAnsi="Arial" w:cs="Arial" w:eastAsiaTheme="minorEastAsia"/>
                <w:sz w:val="22"/>
                <w:szCs w:val="22"/>
              </w:rPr>
            </w:pPr>
            <w:r>
              <w:rPr>
                <w:rFonts w:ascii="Arial" w:hAnsi="Arial" w:eastAsia="Trebuchet MS" w:cs="Arial"/>
                <w:color w:val="000000" w:themeColor="text1"/>
                <w:sz w:val="22"/>
                <w:szCs w:val="22"/>
                <w14:textFill>
                  <w14:solidFill>
                    <w14:schemeClr w14:val="tx1"/>
                  </w14:solidFill>
                </w14:textFill>
              </w:rPr>
              <w:t xml:space="preserve">Justify the choice of supervised/unsupervised learning algorithms for the given task by providing reasoning for their selection based on dataset type, problem characteristics, and algorithm suitability </w:t>
            </w:r>
          </w:p>
        </w:tc>
        <w:tc>
          <w:tcPr>
            <w:tcW w:w="720" w:type="dxa"/>
            <w:vAlign w:val="center"/>
          </w:tcPr>
          <w:p w14:paraId="3CCAE75C">
            <w:pPr>
              <w:spacing w:after="0" w:line="240" w:lineRule="auto"/>
              <w:rPr>
                <w:rFonts w:asciiTheme="minorBidi" w:hAnsiTheme="minorBidi" w:eastAsiaTheme="minorEastAsia"/>
                <w:sz w:val="22"/>
                <w:szCs w:val="22"/>
              </w:rPr>
            </w:pPr>
          </w:p>
        </w:tc>
        <w:tc>
          <w:tcPr>
            <w:tcW w:w="720" w:type="dxa"/>
            <w:vAlign w:val="center"/>
          </w:tcPr>
          <w:p w14:paraId="4F1A7C47">
            <w:pPr>
              <w:spacing w:after="0" w:line="240" w:lineRule="auto"/>
              <w:rPr>
                <w:rFonts w:asciiTheme="minorBidi" w:hAnsiTheme="minorBidi" w:eastAsiaTheme="minorEastAsia"/>
                <w:sz w:val="22"/>
                <w:szCs w:val="22"/>
              </w:rPr>
            </w:pPr>
          </w:p>
        </w:tc>
        <w:tc>
          <w:tcPr>
            <w:tcW w:w="1927" w:type="dxa"/>
            <w:vMerge w:val="continue"/>
            <w:vAlign w:val="center"/>
          </w:tcPr>
          <w:p w14:paraId="461E910D">
            <w:pPr>
              <w:spacing w:after="0" w:line="240" w:lineRule="auto"/>
              <w:rPr>
                <w:rFonts w:asciiTheme="minorBidi" w:hAnsiTheme="minorBidi" w:eastAsiaTheme="minorEastAsia"/>
                <w:sz w:val="22"/>
                <w:szCs w:val="22"/>
              </w:rPr>
            </w:pPr>
          </w:p>
        </w:tc>
      </w:tr>
      <w:tr w14:paraId="6CD63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648" w:type="dxa"/>
            <w:vAlign w:val="center"/>
          </w:tcPr>
          <w:p w14:paraId="19B761B7">
            <w:pPr>
              <w:pStyle w:val="12"/>
              <w:numPr>
                <w:ilvl w:val="0"/>
                <w:numId w:val="6"/>
              </w:numPr>
              <w:spacing w:after="0" w:line="240" w:lineRule="auto"/>
              <w:rPr>
                <w:rFonts w:asciiTheme="minorBidi" w:hAnsiTheme="minorBidi" w:eastAsiaTheme="minorEastAsia"/>
                <w:sz w:val="24"/>
                <w:szCs w:val="24"/>
              </w:rPr>
            </w:pPr>
          </w:p>
        </w:tc>
        <w:tc>
          <w:tcPr>
            <w:tcW w:w="5467" w:type="dxa"/>
            <w:gridSpan w:val="3"/>
          </w:tcPr>
          <w:p w14:paraId="2B2C5790">
            <w:pPr>
              <w:spacing w:after="0" w:line="240" w:lineRule="auto"/>
              <w:jc w:val="both"/>
              <w:rPr>
                <w:rFonts w:ascii="Arial" w:hAnsi="Arial" w:eastAsia="Trebuchet MS" w:cs="Arial"/>
                <w:color w:val="000000" w:themeColor="text1"/>
                <w:sz w:val="24"/>
                <w:szCs w:val="24"/>
                <w14:textFill>
                  <w14:solidFill>
                    <w14:schemeClr w14:val="tx1"/>
                  </w14:solidFill>
                </w14:textFill>
              </w:rPr>
            </w:pPr>
            <w:r>
              <w:rPr>
                <w:rFonts w:ascii="Arial" w:hAnsi="Arial" w:eastAsia="Trebuchet MS" w:cs="Arial"/>
                <w:color w:val="000000" w:themeColor="text1"/>
                <w:sz w:val="22"/>
                <w:szCs w:val="22"/>
                <w14:textFill>
                  <w14:solidFill>
                    <w14:schemeClr w14:val="tx1"/>
                  </w14:solidFill>
                </w14:textFill>
              </w:rPr>
              <w:t>Clearly specify the hyperparameters used for the CNN model (e.g., learning rate, batch size, optimizer, activation functions, number of layers, number of epochs).</w:t>
            </w:r>
          </w:p>
        </w:tc>
        <w:tc>
          <w:tcPr>
            <w:tcW w:w="720" w:type="dxa"/>
            <w:vAlign w:val="center"/>
          </w:tcPr>
          <w:p w14:paraId="5F27FDFC">
            <w:pPr>
              <w:spacing w:after="0" w:line="240" w:lineRule="auto"/>
              <w:rPr>
                <w:rFonts w:asciiTheme="minorBidi" w:hAnsiTheme="minorBidi" w:eastAsiaTheme="minorEastAsia"/>
                <w:sz w:val="24"/>
                <w:szCs w:val="24"/>
              </w:rPr>
            </w:pPr>
          </w:p>
        </w:tc>
        <w:tc>
          <w:tcPr>
            <w:tcW w:w="720" w:type="dxa"/>
            <w:vAlign w:val="center"/>
          </w:tcPr>
          <w:p w14:paraId="1C47A21D">
            <w:pPr>
              <w:spacing w:after="0" w:line="240" w:lineRule="auto"/>
              <w:rPr>
                <w:rFonts w:asciiTheme="minorBidi" w:hAnsiTheme="minorBidi" w:eastAsiaTheme="minorEastAsia"/>
                <w:sz w:val="24"/>
                <w:szCs w:val="24"/>
              </w:rPr>
            </w:pPr>
          </w:p>
        </w:tc>
        <w:tc>
          <w:tcPr>
            <w:tcW w:w="1927" w:type="dxa"/>
            <w:vMerge w:val="continue"/>
            <w:vAlign w:val="center"/>
          </w:tcPr>
          <w:p w14:paraId="0322E5CA">
            <w:pPr>
              <w:spacing w:after="0" w:line="240" w:lineRule="auto"/>
              <w:rPr>
                <w:rFonts w:asciiTheme="minorBidi" w:hAnsiTheme="minorBidi" w:eastAsiaTheme="minorEastAsia"/>
                <w:sz w:val="24"/>
                <w:szCs w:val="24"/>
              </w:rPr>
            </w:pPr>
          </w:p>
        </w:tc>
      </w:tr>
      <w:tr w14:paraId="544C6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648" w:type="dxa"/>
            <w:vAlign w:val="center"/>
          </w:tcPr>
          <w:p w14:paraId="6E842A3E">
            <w:pPr>
              <w:pStyle w:val="12"/>
              <w:numPr>
                <w:ilvl w:val="0"/>
                <w:numId w:val="6"/>
              </w:numPr>
              <w:spacing w:after="0" w:line="240" w:lineRule="auto"/>
              <w:rPr>
                <w:rFonts w:asciiTheme="minorBidi" w:hAnsiTheme="minorBidi" w:eastAsiaTheme="minorEastAsia"/>
                <w:sz w:val="22"/>
                <w:szCs w:val="22"/>
              </w:rPr>
            </w:pPr>
          </w:p>
        </w:tc>
        <w:tc>
          <w:tcPr>
            <w:tcW w:w="5467" w:type="dxa"/>
            <w:gridSpan w:val="3"/>
          </w:tcPr>
          <w:p w14:paraId="5F557FD6">
            <w:pPr>
              <w:spacing w:after="0" w:line="240" w:lineRule="auto"/>
              <w:rPr>
                <w:rFonts w:ascii="Arial" w:hAnsi="Arial" w:cs="Arial" w:eastAsiaTheme="minorEastAsia"/>
                <w:sz w:val="22"/>
                <w:szCs w:val="22"/>
              </w:rPr>
            </w:pPr>
            <w:r>
              <w:rPr>
                <w:rFonts w:ascii="Arial" w:hAnsi="Arial" w:eastAsia="Trebuchet MS" w:cs="Arial"/>
                <w:color w:val="000000" w:themeColor="text1"/>
                <w:sz w:val="22"/>
                <w:szCs w:val="22"/>
                <w14:textFill>
                  <w14:solidFill>
                    <w14:schemeClr w14:val="tx1"/>
                  </w14:solidFill>
                </w14:textFill>
              </w:rPr>
              <w:t>Clearly specify the hyper-parameters used for each model.</w:t>
            </w:r>
          </w:p>
        </w:tc>
        <w:tc>
          <w:tcPr>
            <w:tcW w:w="720" w:type="dxa"/>
            <w:vAlign w:val="center"/>
          </w:tcPr>
          <w:p w14:paraId="6E16238F">
            <w:pPr>
              <w:spacing w:after="0" w:line="240" w:lineRule="auto"/>
              <w:rPr>
                <w:rFonts w:asciiTheme="minorBidi" w:hAnsiTheme="minorBidi" w:eastAsiaTheme="minorEastAsia"/>
                <w:sz w:val="22"/>
                <w:szCs w:val="22"/>
              </w:rPr>
            </w:pPr>
          </w:p>
        </w:tc>
        <w:tc>
          <w:tcPr>
            <w:tcW w:w="720" w:type="dxa"/>
            <w:vAlign w:val="center"/>
          </w:tcPr>
          <w:p w14:paraId="625F1796">
            <w:pPr>
              <w:spacing w:after="0" w:line="240" w:lineRule="auto"/>
              <w:rPr>
                <w:rFonts w:asciiTheme="minorBidi" w:hAnsiTheme="minorBidi" w:eastAsiaTheme="minorEastAsia"/>
                <w:sz w:val="22"/>
                <w:szCs w:val="22"/>
              </w:rPr>
            </w:pPr>
          </w:p>
        </w:tc>
        <w:tc>
          <w:tcPr>
            <w:tcW w:w="1927" w:type="dxa"/>
            <w:vMerge w:val="continue"/>
            <w:vAlign w:val="center"/>
          </w:tcPr>
          <w:p w14:paraId="7518D265">
            <w:pPr>
              <w:spacing w:after="0" w:line="240" w:lineRule="auto"/>
              <w:rPr>
                <w:rFonts w:asciiTheme="minorBidi" w:hAnsiTheme="minorBidi" w:eastAsiaTheme="minorEastAsia"/>
                <w:sz w:val="22"/>
                <w:szCs w:val="22"/>
              </w:rPr>
            </w:pPr>
          </w:p>
        </w:tc>
      </w:tr>
      <w:tr w14:paraId="124CD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648" w:type="dxa"/>
            <w:vAlign w:val="center"/>
          </w:tcPr>
          <w:p w14:paraId="11CC8C98">
            <w:pPr>
              <w:pStyle w:val="12"/>
              <w:numPr>
                <w:ilvl w:val="0"/>
                <w:numId w:val="6"/>
              </w:numPr>
              <w:spacing w:after="0" w:line="240" w:lineRule="auto"/>
              <w:rPr>
                <w:rFonts w:asciiTheme="minorBidi" w:hAnsiTheme="minorBidi" w:eastAsiaTheme="minorEastAsia"/>
                <w:sz w:val="22"/>
                <w:szCs w:val="22"/>
              </w:rPr>
            </w:pPr>
          </w:p>
        </w:tc>
        <w:tc>
          <w:tcPr>
            <w:tcW w:w="5467" w:type="dxa"/>
            <w:gridSpan w:val="3"/>
          </w:tcPr>
          <w:p w14:paraId="6F3A6EE5">
            <w:pPr>
              <w:spacing w:after="0" w:line="240" w:lineRule="auto"/>
              <w:rPr>
                <w:rFonts w:ascii="Arial" w:hAnsi="Arial" w:cs="Arial" w:eastAsiaTheme="minorEastAsia"/>
                <w:sz w:val="22"/>
                <w:szCs w:val="22"/>
              </w:rPr>
            </w:pPr>
            <w:r>
              <w:rPr>
                <w:rFonts w:ascii="Arial" w:hAnsi="Arial" w:eastAsia="Trebuchet MS" w:cs="Arial"/>
                <w:color w:val="000000" w:themeColor="text1"/>
                <w:sz w:val="22"/>
                <w:szCs w:val="22"/>
                <w14:textFill>
                  <w14:solidFill>
                    <w14:schemeClr w14:val="tx1"/>
                  </w14:solidFill>
                </w14:textFill>
              </w:rPr>
              <w:t>Train the model on the dataset and show evidence of the training process.</w:t>
            </w:r>
          </w:p>
        </w:tc>
        <w:tc>
          <w:tcPr>
            <w:tcW w:w="720" w:type="dxa"/>
            <w:vAlign w:val="center"/>
          </w:tcPr>
          <w:p w14:paraId="2FBD3291">
            <w:pPr>
              <w:spacing w:after="0" w:line="240" w:lineRule="auto"/>
              <w:rPr>
                <w:rFonts w:asciiTheme="minorBidi" w:hAnsiTheme="minorBidi" w:eastAsiaTheme="minorEastAsia"/>
                <w:sz w:val="22"/>
                <w:szCs w:val="22"/>
              </w:rPr>
            </w:pPr>
          </w:p>
        </w:tc>
        <w:tc>
          <w:tcPr>
            <w:tcW w:w="720" w:type="dxa"/>
            <w:vAlign w:val="center"/>
          </w:tcPr>
          <w:p w14:paraId="0849A365">
            <w:pPr>
              <w:spacing w:after="0" w:line="240" w:lineRule="auto"/>
              <w:rPr>
                <w:rFonts w:asciiTheme="minorBidi" w:hAnsiTheme="minorBidi" w:eastAsiaTheme="minorEastAsia"/>
                <w:sz w:val="22"/>
                <w:szCs w:val="22"/>
              </w:rPr>
            </w:pPr>
          </w:p>
        </w:tc>
        <w:tc>
          <w:tcPr>
            <w:tcW w:w="1927" w:type="dxa"/>
            <w:vMerge w:val="continue"/>
            <w:vAlign w:val="center"/>
          </w:tcPr>
          <w:p w14:paraId="0C0E0E72">
            <w:pPr>
              <w:spacing w:after="0" w:line="240" w:lineRule="auto"/>
              <w:rPr>
                <w:rFonts w:asciiTheme="minorBidi" w:hAnsiTheme="minorBidi" w:eastAsiaTheme="minorEastAsia"/>
                <w:sz w:val="22"/>
                <w:szCs w:val="22"/>
              </w:rPr>
            </w:pPr>
          </w:p>
        </w:tc>
      </w:tr>
      <w:tr w14:paraId="7771D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648" w:type="dxa"/>
            <w:vAlign w:val="center"/>
          </w:tcPr>
          <w:p w14:paraId="5F11CE2E">
            <w:pPr>
              <w:pStyle w:val="12"/>
              <w:numPr>
                <w:ilvl w:val="0"/>
                <w:numId w:val="6"/>
              </w:numPr>
              <w:spacing w:after="0" w:line="240" w:lineRule="auto"/>
              <w:rPr>
                <w:rFonts w:asciiTheme="minorBidi" w:hAnsiTheme="minorBidi" w:eastAsiaTheme="minorEastAsia"/>
                <w:sz w:val="22"/>
                <w:szCs w:val="22"/>
              </w:rPr>
            </w:pPr>
          </w:p>
        </w:tc>
        <w:tc>
          <w:tcPr>
            <w:tcW w:w="5467" w:type="dxa"/>
            <w:gridSpan w:val="3"/>
          </w:tcPr>
          <w:p w14:paraId="491FAFAC">
            <w:pPr>
              <w:spacing w:after="0" w:line="240" w:lineRule="auto"/>
              <w:rPr>
                <w:rFonts w:ascii="Arial" w:hAnsi="Arial" w:cs="Arial" w:eastAsiaTheme="minorEastAsia"/>
                <w:sz w:val="22"/>
                <w:szCs w:val="22"/>
              </w:rPr>
            </w:pPr>
            <w:r>
              <w:rPr>
                <w:rFonts w:ascii="Arial" w:hAnsi="Arial" w:eastAsia="Trebuchet MS" w:cs="Arial"/>
                <w:bCs/>
                <w:color w:val="000000" w:themeColor="text1"/>
                <w:sz w:val="22"/>
                <w:szCs w:val="22"/>
                <w14:textFill>
                  <w14:solidFill>
                    <w14:schemeClr w14:val="tx1"/>
                  </w14:solidFill>
                </w14:textFill>
              </w:rPr>
              <w:t>Evaluate model performance</w:t>
            </w:r>
            <w:r>
              <w:rPr>
                <w:rFonts w:ascii="Arial" w:hAnsi="Arial" w:eastAsia="Trebuchet MS" w:cs="Arial"/>
                <w:color w:val="000000" w:themeColor="text1"/>
                <w:sz w:val="22"/>
                <w:szCs w:val="22"/>
                <w14:textFill>
                  <w14:solidFill>
                    <w14:schemeClr w14:val="tx1"/>
                  </w14:solidFill>
                </w14:textFill>
              </w:rPr>
              <w:t xml:space="preserve"> by Using appropriate evaluation techniques. </w:t>
            </w:r>
            <w:r>
              <w:rPr>
                <w:rFonts w:ascii="Arial" w:hAnsi="Arial" w:eastAsia="Trebuchet MS" w:cs="Arial"/>
                <w:bCs/>
                <w:color w:val="000000" w:themeColor="text1"/>
                <w:sz w:val="22"/>
                <w:szCs w:val="22"/>
                <w14:textFill>
                  <w14:solidFill>
                    <w14:schemeClr w14:val="tx1"/>
                  </w14:solidFill>
                </w14:textFill>
              </w:rPr>
              <w:t>Present results in a table or graph for comparison of models.</w:t>
            </w:r>
          </w:p>
        </w:tc>
        <w:tc>
          <w:tcPr>
            <w:tcW w:w="720" w:type="dxa"/>
            <w:vAlign w:val="center"/>
          </w:tcPr>
          <w:p w14:paraId="5FA34814">
            <w:pPr>
              <w:spacing w:after="0" w:line="240" w:lineRule="auto"/>
              <w:rPr>
                <w:rFonts w:asciiTheme="minorBidi" w:hAnsiTheme="minorBidi" w:eastAsiaTheme="minorEastAsia"/>
                <w:sz w:val="22"/>
                <w:szCs w:val="22"/>
              </w:rPr>
            </w:pPr>
          </w:p>
        </w:tc>
        <w:tc>
          <w:tcPr>
            <w:tcW w:w="720" w:type="dxa"/>
            <w:vAlign w:val="center"/>
          </w:tcPr>
          <w:p w14:paraId="16110501">
            <w:pPr>
              <w:spacing w:after="0" w:line="240" w:lineRule="auto"/>
              <w:rPr>
                <w:rFonts w:asciiTheme="minorBidi" w:hAnsiTheme="minorBidi" w:eastAsiaTheme="minorEastAsia"/>
                <w:sz w:val="22"/>
                <w:szCs w:val="22"/>
              </w:rPr>
            </w:pPr>
          </w:p>
        </w:tc>
        <w:tc>
          <w:tcPr>
            <w:tcW w:w="1927" w:type="dxa"/>
            <w:vMerge w:val="continue"/>
            <w:vAlign w:val="center"/>
          </w:tcPr>
          <w:p w14:paraId="25F9B3C2">
            <w:pPr>
              <w:spacing w:after="0" w:line="240" w:lineRule="auto"/>
              <w:rPr>
                <w:rFonts w:asciiTheme="minorBidi" w:hAnsiTheme="minorBidi" w:eastAsiaTheme="minorEastAsia"/>
                <w:sz w:val="22"/>
                <w:szCs w:val="22"/>
              </w:rPr>
            </w:pPr>
          </w:p>
        </w:tc>
      </w:tr>
      <w:tr w14:paraId="6214E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648" w:type="dxa"/>
            <w:vAlign w:val="center"/>
          </w:tcPr>
          <w:p w14:paraId="1BF7C306">
            <w:pPr>
              <w:pStyle w:val="12"/>
              <w:numPr>
                <w:ilvl w:val="0"/>
                <w:numId w:val="6"/>
              </w:numPr>
              <w:spacing w:after="0" w:line="240" w:lineRule="auto"/>
              <w:rPr>
                <w:rFonts w:asciiTheme="minorBidi" w:hAnsiTheme="minorBidi" w:eastAsiaTheme="minorEastAsia"/>
                <w:sz w:val="22"/>
                <w:szCs w:val="22"/>
              </w:rPr>
            </w:pPr>
          </w:p>
        </w:tc>
        <w:tc>
          <w:tcPr>
            <w:tcW w:w="5467" w:type="dxa"/>
            <w:gridSpan w:val="3"/>
          </w:tcPr>
          <w:p w14:paraId="0B016AF7">
            <w:pPr>
              <w:spacing w:after="0" w:line="240" w:lineRule="auto"/>
              <w:rPr>
                <w:rFonts w:ascii="Arial" w:hAnsi="Arial" w:cs="Arial" w:eastAsiaTheme="minorEastAsia"/>
                <w:sz w:val="22"/>
                <w:szCs w:val="22"/>
              </w:rPr>
            </w:pPr>
            <w:r>
              <w:rPr>
                <w:rFonts w:ascii="Arial" w:hAnsi="Arial" w:eastAsia="Trebuchet MS" w:cs="Arial"/>
                <w:bCs/>
                <w:color w:val="000000" w:themeColor="text1"/>
                <w:sz w:val="22"/>
                <w:szCs w:val="22"/>
                <w14:textFill>
                  <w14:solidFill>
                    <w14:schemeClr w14:val="tx1"/>
                  </w14:solidFill>
                </w14:textFill>
              </w:rPr>
              <w:t>Interpret the results</w:t>
            </w:r>
            <w:r>
              <w:rPr>
                <w:rFonts w:ascii="Arial" w:hAnsi="Arial" w:eastAsia="Trebuchet MS" w:cs="Arial"/>
                <w:color w:val="000000" w:themeColor="text1"/>
                <w:sz w:val="22"/>
                <w:szCs w:val="22"/>
                <w14:textFill>
                  <w14:solidFill>
                    <w14:schemeClr w14:val="tx1"/>
                  </w14:solidFill>
                </w14:textFill>
              </w:rPr>
              <w:t xml:space="preserve"> by identifying which model performed better and why.</w:t>
            </w:r>
          </w:p>
        </w:tc>
        <w:tc>
          <w:tcPr>
            <w:tcW w:w="720" w:type="dxa"/>
            <w:vAlign w:val="center"/>
          </w:tcPr>
          <w:p w14:paraId="50713888">
            <w:pPr>
              <w:spacing w:after="0" w:line="240" w:lineRule="auto"/>
              <w:rPr>
                <w:rFonts w:asciiTheme="minorBidi" w:hAnsiTheme="minorBidi" w:eastAsiaTheme="minorEastAsia"/>
                <w:sz w:val="22"/>
                <w:szCs w:val="22"/>
              </w:rPr>
            </w:pPr>
          </w:p>
        </w:tc>
        <w:tc>
          <w:tcPr>
            <w:tcW w:w="720" w:type="dxa"/>
            <w:vAlign w:val="center"/>
          </w:tcPr>
          <w:p w14:paraId="22929918">
            <w:pPr>
              <w:spacing w:after="0" w:line="240" w:lineRule="auto"/>
              <w:rPr>
                <w:rFonts w:asciiTheme="minorBidi" w:hAnsiTheme="minorBidi" w:eastAsiaTheme="minorEastAsia"/>
                <w:sz w:val="22"/>
                <w:szCs w:val="22"/>
              </w:rPr>
            </w:pPr>
          </w:p>
        </w:tc>
        <w:tc>
          <w:tcPr>
            <w:tcW w:w="1927" w:type="dxa"/>
            <w:vMerge w:val="continue"/>
            <w:vAlign w:val="center"/>
          </w:tcPr>
          <w:p w14:paraId="6D07DF78">
            <w:pPr>
              <w:spacing w:after="0" w:line="240" w:lineRule="auto"/>
              <w:rPr>
                <w:rFonts w:asciiTheme="minorBidi" w:hAnsiTheme="minorBidi" w:eastAsiaTheme="minorEastAsia"/>
                <w:sz w:val="22"/>
                <w:szCs w:val="22"/>
              </w:rPr>
            </w:pPr>
          </w:p>
        </w:tc>
      </w:tr>
      <w:tr w14:paraId="6C961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648" w:type="dxa"/>
            <w:vAlign w:val="center"/>
          </w:tcPr>
          <w:p w14:paraId="4750CD25">
            <w:pPr>
              <w:pStyle w:val="12"/>
              <w:numPr>
                <w:ilvl w:val="0"/>
                <w:numId w:val="6"/>
              </w:numPr>
              <w:spacing w:after="0" w:line="240" w:lineRule="auto"/>
              <w:rPr>
                <w:rFonts w:asciiTheme="minorBidi" w:hAnsiTheme="minorBidi" w:eastAsiaTheme="minorEastAsia"/>
                <w:sz w:val="22"/>
                <w:szCs w:val="22"/>
              </w:rPr>
            </w:pPr>
          </w:p>
        </w:tc>
        <w:tc>
          <w:tcPr>
            <w:tcW w:w="5467" w:type="dxa"/>
            <w:gridSpan w:val="3"/>
          </w:tcPr>
          <w:p w14:paraId="01DADCF0">
            <w:pPr>
              <w:spacing w:after="0" w:line="240" w:lineRule="auto"/>
              <w:rPr>
                <w:rFonts w:ascii="Arial" w:hAnsi="Arial" w:cs="Arial" w:eastAsiaTheme="minorEastAsia"/>
                <w:sz w:val="22"/>
                <w:szCs w:val="22"/>
              </w:rPr>
            </w:pPr>
            <w:r>
              <w:rPr>
                <w:rFonts w:ascii="Arial" w:hAnsi="Arial" w:cs="Arial" w:eastAsiaTheme="minorEastAsia"/>
                <w:sz w:val="22"/>
                <w:szCs w:val="24"/>
              </w:rPr>
              <w:t>Submit a report with screenshots to supervisor.</w:t>
            </w:r>
          </w:p>
        </w:tc>
        <w:tc>
          <w:tcPr>
            <w:tcW w:w="720" w:type="dxa"/>
            <w:vAlign w:val="center"/>
          </w:tcPr>
          <w:p w14:paraId="445A8428">
            <w:pPr>
              <w:spacing w:after="0" w:line="240" w:lineRule="auto"/>
              <w:rPr>
                <w:rFonts w:asciiTheme="minorBidi" w:hAnsiTheme="minorBidi" w:eastAsiaTheme="minorEastAsia"/>
                <w:sz w:val="22"/>
                <w:szCs w:val="22"/>
              </w:rPr>
            </w:pPr>
          </w:p>
        </w:tc>
        <w:tc>
          <w:tcPr>
            <w:tcW w:w="720" w:type="dxa"/>
            <w:vAlign w:val="center"/>
          </w:tcPr>
          <w:p w14:paraId="5F8CC960">
            <w:pPr>
              <w:spacing w:after="0" w:line="240" w:lineRule="auto"/>
              <w:rPr>
                <w:rFonts w:asciiTheme="minorBidi" w:hAnsiTheme="minorBidi" w:eastAsiaTheme="minorEastAsia"/>
                <w:sz w:val="22"/>
                <w:szCs w:val="22"/>
              </w:rPr>
            </w:pPr>
          </w:p>
        </w:tc>
        <w:tc>
          <w:tcPr>
            <w:tcW w:w="1927" w:type="dxa"/>
            <w:vMerge w:val="continue"/>
            <w:vAlign w:val="center"/>
          </w:tcPr>
          <w:p w14:paraId="3716465C">
            <w:pPr>
              <w:spacing w:after="0" w:line="240" w:lineRule="auto"/>
              <w:rPr>
                <w:rFonts w:asciiTheme="minorBidi" w:hAnsiTheme="minorBidi" w:eastAsiaTheme="minorEastAsia"/>
                <w:sz w:val="22"/>
                <w:szCs w:val="22"/>
              </w:rPr>
            </w:pPr>
          </w:p>
        </w:tc>
      </w:tr>
      <w:tr w14:paraId="1D9D2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4324" w:type="dxa"/>
            <w:gridSpan w:val="3"/>
            <w:vAlign w:val="center"/>
          </w:tcPr>
          <w:p w14:paraId="33D3ED3A">
            <w:pPr>
              <w:spacing w:after="0" w:line="240" w:lineRule="auto"/>
              <w:rPr>
                <w:rFonts w:asciiTheme="minorBidi" w:hAnsiTheme="minorBidi" w:eastAsiaTheme="minorEastAsia"/>
                <w:b/>
                <w:sz w:val="22"/>
                <w:szCs w:val="22"/>
              </w:rPr>
            </w:pPr>
            <w:r>
              <w:rPr>
                <w:rFonts w:asciiTheme="minorBidi" w:hAnsiTheme="minorBidi" w:eastAsiaTheme="minorEastAsia"/>
                <w:b/>
                <w:sz w:val="24"/>
                <w:szCs w:val="24"/>
              </w:rPr>
              <mc:AlternateContent>
                <mc:Choice Requires="wps">
                  <w:drawing>
                    <wp:anchor distT="0" distB="0" distL="114300" distR="114300" simplePos="0" relativeHeight="251665408" behindDoc="0" locked="0" layoutInCell="1" allowOverlap="1">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43" o:spid="_x0000_s1026" o:spt="1" style="position:absolute;left:0pt;margin-left:70.7pt;margin-top:2.2pt;height:9.5pt;width:14pt;z-index:251665408;v-text-anchor:middle;mso-width-relative:page;mso-height-relative:page;" fillcolor="#FFFFFF [3201]" filled="t" stroked="t" coordsize="21600,21600" o:gfxdata="UEsDBAoAAAAAAIdO4kAAAAAAAAAAAAAAAAAEAAAAZHJzL1BLAwQUAAAACACHTuJAVBnk+NQAAAAI&#10;AQAADwAAAGRycy9kb3ducmV2LnhtbE2PMU/DMBCFdyT+g3VIbNROiSoIcTog2FgSGMp2jU0SYZ+j&#10;2G0Sfj3XCaa7p/f07rtyv3gnznaKQyAN2UaBsNQGM1Cn4eP99e4BRExIBl0gq2G1EfbV9VWJhQkz&#10;1fbcpE5wCcUCNfQpjYWUse2tx7gJoyX2vsLkMbGcOmkmnLncO7lVaic9DsQXehztc2/b7+bkNWCz&#10;fK7rephnWTs1vPzUY/NWa317k6knEMku6S8MF3xGh4qZjuFEJgrHOs9yjmrIeVz83SMvRw3b+xxk&#10;Vcr/D1S/UEsDBBQAAAAIAIdO4kDmI+DZWAIAAOEEAAAOAAAAZHJzL2Uyb0RvYy54bWytVE1v2zAM&#10;vQ/YfxB0X+1kadMFdYqgQYYBxVq0G3ZWZNkWoK9JSpzu1+9Jdtu066GH+SCTIsVHPpG6uDxoRfbC&#10;B2lNRScnJSXCcFtL01b054/Np3NKQmSmZsoaUdEHEejl8uOHi94txNR2VtXCEwQxYdG7inYxukVR&#10;BN4JzcKJdcLA2FivWYTq26L2rEd0rYppWZ4VvfW185aLELC7Hox0jOjfE9A2jeRibflOCxOHqF4o&#10;FlFS6KQLdJmzbRrB403TBBGJqigqjXkFCORtWovlBVu0nrlO8jEF9p4UXtWkmTQAfQq1ZpGRnZf/&#10;hNKSextsE0+41cVQSGYEVUzKV9zcd8yJXAuoDu6J9PD/wvLv+1tPZF3R2WdKDNO48TuwxkyrBMEe&#10;COpdWMDv3t36UQsQU7WHxuv0Rx3kkEl9eCJVHCLh2JzM5+cl6OYwTabl2WkmvXg+7HyIX4XVJAkV&#10;9UDPVLL9dYgAhOujS8IKVsl6I5XKim+3V8qTPcP9bvKXMsaRF27KkD6hz3MiDF3boFuQk3aoPJiW&#10;EqZajAOPPmO/OB2OQcr8vQWSklyz0A3J5AijmzJIKbE48Jakra0fQLy3Q0cGxzcS569ZiLfMowXB&#10;GIY03mBplEX2dpQo6az/89Z+8kdnwEpJj5ZGZb93zAtK1DeDnvkymc3SDGRldjqfQvHHlu2xxez0&#10;lQWrEzwHjmcx+Uf1KDbe6l+Y5VVChYkZDuyBw1G5isOo4TXgYrXKbuh7x+K1uXc8BU+3aOxqF20j&#10;820/szOShs7PNzpOaRqtYz17Pb9My7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UGeT41AAAAAgB&#10;AAAPAAAAAAAAAAEAIAAAACIAAABkcnMvZG93bnJldi54bWxQSwECFAAUAAAACACHTuJA5iPg2VgC&#10;AADhBAAADgAAAAAAAAABACAAAAAjAQAAZHJzL2Uyb0RvYy54bWxQSwUGAAAAAAYABgBZAQAA7QUA&#10;AAAA&#10;">
                      <v:fill on="t" focussize="0,0"/>
                      <v:stroke weight="1pt" color="#000000 [3200]" joinstyle="round"/>
                      <v:imagedata o:title=""/>
                      <o:lock v:ext="edit" aspectratio="f"/>
                    </v:rect>
                  </w:pict>
                </mc:Fallback>
              </mc:AlternateContent>
            </w:r>
            <w:r>
              <w:rPr>
                <w:rFonts w:asciiTheme="minorBidi" w:hAnsiTheme="minorBidi" w:eastAsiaTheme="minorEastAsia"/>
                <w:b/>
                <w:sz w:val="22"/>
                <w:szCs w:val="22"/>
              </w:rPr>
              <w:t xml:space="preserve">Competent </w:t>
            </w:r>
          </w:p>
        </w:tc>
        <w:tc>
          <w:tcPr>
            <w:tcW w:w="5158" w:type="dxa"/>
            <w:gridSpan w:val="4"/>
            <w:vAlign w:val="center"/>
          </w:tcPr>
          <w:p w14:paraId="64409B92">
            <w:pPr>
              <w:spacing w:after="0" w:line="240" w:lineRule="auto"/>
              <w:rPr>
                <w:rFonts w:asciiTheme="minorBidi" w:hAnsiTheme="minorBidi" w:eastAsiaTheme="minorEastAsia"/>
                <w:b/>
                <w:sz w:val="22"/>
                <w:szCs w:val="22"/>
              </w:rPr>
            </w:pPr>
            <w:r>
              <w:rPr>
                <w:rFonts w:asciiTheme="minorBidi" w:hAnsiTheme="minorBidi" w:eastAsiaTheme="minorEastAsia"/>
                <w:b/>
                <w:sz w:val="24"/>
                <w:szCs w:val="24"/>
              </w:rPr>
              <mc:AlternateContent>
                <mc:Choice Requires="wps">
                  <w:drawing>
                    <wp:anchor distT="0" distB="0" distL="114300" distR="114300" simplePos="0" relativeHeight="251664384" behindDoc="0" locked="0" layoutInCell="1" allowOverlap="1">
                      <wp:simplePos x="0" y="0"/>
                      <wp:positionH relativeFrom="column">
                        <wp:posOffset>1483360</wp:posOffset>
                      </wp:positionH>
                      <wp:positionV relativeFrom="paragraph">
                        <wp:posOffset>16510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91" o:spid="_x0000_s1026" o:spt="1" style="position:absolute;left:0pt;margin-left:116.8pt;margin-top:1.3pt;height:9.5pt;width:14pt;z-index:251664384;v-text-anchor:middle;mso-width-relative:page;mso-height-relative:page;" fillcolor="#FFFFFF [3201]" filled="t" stroked="t" coordsize="21600,21600" o:gfxdata="UEsDBAoAAAAAAIdO4kAAAAAAAAAAAAAAAAAEAAAAZHJzL1BLAwQUAAAACACHTuJAEaf3EdIAAAAI&#10;AQAADwAAAGRycy9kb3ducmV2LnhtbE1PMU7EMBDskfiDtUh0nJ2cFKEQ54oTdDQJFNDtxSaJzl5H&#10;se+S8HqWCqqZ1YxmZ6rD6p242jmOgTRkOwXCUhfMSL2G97eXh0cQMSEZdIGshs1GONS3NxWWJizU&#10;2GubesEhFEvUMKQ0lVLGbrAe4y5Mllj7CrPHxOfcSzPjwuHeyVypQnociT8MONnjYLtze/EasF0/&#10;t237WBbZODU+fzdT+9pofX+XqScQya7pzwy/9bk61NzpFC5konAa8v2+YCsTBtbzImNyYsIo60r+&#10;H1D/AFBLAwQUAAAACACHTuJA3EO/GVcCAADhBAAADgAAAGRycy9lMm9Eb2MueG1srVRNb9swDL0P&#10;2H8QdF/tBG3TBnWKoEGGAcVaNBt2VmTJNqCvSUqc7tfvSXbbtOuhh/kgkyJFPj6Ruro+aEX2wofO&#10;mopOTkpKhOG27kxT0Z8/1l8uKAmRmZopa0RFH0Wg14vPn656NxdT21pVC08QxIR57yraxujmRRF4&#10;KzQLJ9YJA6O0XrMI1TdF7VmP6FoV07I8L3rra+ctFyFgdzUY6RjRfySglbLjYmX5TgsTh6heKBZR&#10;Umg7F+gio5VS8HgnZRCRqIqi0phXJIG8TWuxuGLzxjPXdnyEwD4C4U1NmnUGSZ9DrVhkZOe7f0Lp&#10;jnsbrIwn3OpiKCQzgiom5RtuNi1zItcCqoN7Jj38v7D8+/7ek66u6OWEEsM0bvwBrDHTKEGwB4J6&#10;F+bw27h7P2oBYqr2IL1Of9RBDpnUx2dSxSESjs3JbHZRgm4O02Ranp9l0ouXw86H+FVYTZJQUY/s&#10;mUq2vw0RCeH65JJyBau6et0plRXfbG+UJ3uG+13nLyHGkVduypA+ZZ9lIAxdK9EtwKQdKg+moYSp&#10;BuPAo8+5X50Ox0nK/L2XJIFcsdAOYHKE0U0ZQEosDrwlaWvrRxDv7dCRwfF1h/O3LMR75tGCYAxD&#10;Gu+wSGWB3o4SJa31f97bT/7oDFgp6dHSqOz3jnlBifpm0DOXk9PTNANZOT2bTaH4Y8v22GJ2+saC&#10;VbQF0GUx+Uf1JEpv9S/M8jJlhYkZjtwDh6NyE4dRw2vAxXKZ3dD3jsVbs3E8BU+3aOxyF63s8m2/&#10;sDOShs7PNzpOaRqtYz17vbxMi7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Rp/cR0gAAAAgBAAAP&#10;AAAAAAAAAAEAIAAAACIAAABkcnMvZG93bnJldi54bWxQSwECFAAUAAAACACHTuJA3EO/GVcCAADh&#10;BAAADgAAAAAAAAABACAAAAAhAQAAZHJzL2Uyb0RvYy54bWxQSwUGAAAAAAYABgBZAQAA6gUAAAAA&#10;">
                      <v:fill on="t" focussize="0,0"/>
                      <v:stroke weight="1pt" color="#000000 [3200]" joinstyle="round"/>
                      <v:imagedata o:title=""/>
                      <o:lock v:ext="edit" aspectratio="f"/>
                    </v:rect>
                  </w:pict>
                </mc:Fallback>
              </mc:AlternateContent>
            </w:r>
            <w:r>
              <w:rPr>
                <w:rFonts w:asciiTheme="minorBidi" w:hAnsiTheme="minorBidi" w:eastAsiaTheme="minorEastAsia"/>
                <w:b/>
                <w:sz w:val="22"/>
                <w:szCs w:val="22"/>
              </w:rPr>
              <w:t xml:space="preserve">Not Yet Competent </w:t>
            </w:r>
          </w:p>
        </w:tc>
      </w:tr>
    </w:tbl>
    <w:p w14:paraId="3EA3D64C">
      <w:pPr>
        <w:jc w:val="center"/>
        <w:rPr>
          <w:rFonts w:asciiTheme="minorBidi" w:hAnsiTheme="minorBidi"/>
          <w:b/>
          <w:sz w:val="32"/>
        </w:rPr>
      </w:pPr>
    </w:p>
    <w:p w14:paraId="57FE1575">
      <w:pPr>
        <w:jc w:val="center"/>
        <w:rPr>
          <w:rFonts w:asciiTheme="minorBidi" w:hAnsiTheme="minorBidi"/>
          <w:b/>
          <w:sz w:val="32"/>
        </w:rPr>
      </w:pPr>
      <w:r>
        <w:rPr>
          <w:rFonts w:asciiTheme="minorBidi" w:hAnsiTheme="minorBidi"/>
          <w:b/>
          <w:sz w:val="32"/>
        </w:rPr>
        <w:br w:type="page"/>
      </w:r>
      <w:r>
        <w:rPr>
          <w:rFonts w:asciiTheme="minorBidi" w:hAnsiTheme="minorBidi"/>
          <w:b/>
          <w:sz w:val="32"/>
        </w:rPr>
        <w:t>Knowledge Assessment</w:t>
      </w:r>
    </w:p>
    <w:tbl>
      <w:tblPr>
        <w:tblStyle w:val="11"/>
        <w:tblpPr w:leftFromText="180" w:rightFromText="180" w:vertAnchor="text" w:horzAnchor="margin" w:tblpXSpec="center" w:tblpY="155"/>
        <w:tblW w:w="94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1"/>
        <w:gridCol w:w="7877"/>
      </w:tblGrid>
      <w:tr w14:paraId="046E9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591" w:type="dxa"/>
            <w:vAlign w:val="center"/>
          </w:tcPr>
          <w:p w14:paraId="498A189F">
            <w:pPr>
              <w:spacing w:after="0" w:line="240" w:lineRule="auto"/>
              <w:rPr>
                <w:rFonts w:asciiTheme="minorBidi" w:hAnsiTheme="minorBidi" w:eastAsiaTheme="minorEastAsia"/>
                <w:b/>
                <w:sz w:val="22"/>
                <w:szCs w:val="22"/>
              </w:rPr>
            </w:pPr>
            <w:r>
              <w:rPr>
                <w:rFonts w:asciiTheme="minorBidi" w:hAnsiTheme="minorBidi" w:eastAsiaTheme="minorEastAsia"/>
                <w:b/>
                <w:sz w:val="22"/>
                <w:szCs w:val="22"/>
              </w:rPr>
              <w:t>Qualification</w:t>
            </w:r>
          </w:p>
        </w:tc>
        <w:tc>
          <w:tcPr>
            <w:tcW w:w="7877" w:type="dxa"/>
            <w:vAlign w:val="center"/>
          </w:tcPr>
          <w:p w14:paraId="51DF73E9">
            <w:pPr>
              <w:bidi/>
              <w:spacing w:after="0" w:line="276" w:lineRule="auto"/>
              <w:jc w:val="right"/>
              <w:rPr>
                <w:rFonts w:eastAsiaTheme="minorEastAsia"/>
                <w:b/>
                <w:i/>
                <w:sz w:val="24"/>
                <w:szCs w:val="24"/>
              </w:rPr>
            </w:pPr>
            <w:r>
              <w:rPr>
                <w:rFonts w:ascii="Arial" w:hAnsi="Arial" w:cs="Arial" w:eastAsiaTheme="minorEastAsia"/>
                <w:b/>
                <w:bCs/>
                <w:sz w:val="22"/>
                <w:szCs w:val="22"/>
                <w:lang w:val="en-AU"/>
              </w:rPr>
              <w:t>NVC Level-4 in ICT (Applied Artificial Intelligence)</w:t>
            </w:r>
          </w:p>
        </w:tc>
      </w:tr>
      <w:tr w14:paraId="3BD7E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591" w:type="dxa"/>
            <w:vAlign w:val="center"/>
          </w:tcPr>
          <w:p w14:paraId="22AD05E8">
            <w:pPr>
              <w:spacing w:after="0" w:line="240" w:lineRule="auto"/>
              <w:rPr>
                <w:rFonts w:asciiTheme="minorBidi" w:hAnsiTheme="minorBidi" w:eastAsiaTheme="minorEastAsia"/>
                <w:b/>
                <w:sz w:val="22"/>
                <w:szCs w:val="22"/>
              </w:rPr>
            </w:pPr>
            <w:r>
              <w:rPr>
                <w:rFonts w:asciiTheme="minorBidi" w:hAnsiTheme="minorBidi" w:eastAsiaTheme="minorEastAsia"/>
                <w:b/>
                <w:sz w:val="22"/>
                <w:szCs w:val="22"/>
              </w:rPr>
              <w:t>Competency Standard</w:t>
            </w:r>
          </w:p>
        </w:tc>
        <w:tc>
          <w:tcPr>
            <w:tcW w:w="7877" w:type="dxa"/>
            <w:vAlign w:val="center"/>
          </w:tcPr>
          <w:p w14:paraId="7910B386">
            <w:pPr>
              <w:pStyle w:val="3"/>
              <w:spacing w:line="240" w:lineRule="auto"/>
              <w:outlineLvl w:val="1"/>
              <w:rPr>
                <w:rFonts w:ascii="Arial" w:hAnsi="Arial" w:cs="Arial" w:eastAsiaTheme="minorEastAsia"/>
                <w:color w:val="auto"/>
                <w:sz w:val="22"/>
                <w:szCs w:val="22"/>
                <w:lang w:val="en-AU"/>
              </w:rPr>
            </w:pPr>
            <w:r>
              <w:rPr>
                <w:rFonts w:ascii="Arial" w:hAnsi="Arial" w:cs="Arial" w:eastAsiaTheme="minorEastAsia"/>
                <w:color w:val="auto"/>
                <w:sz w:val="22"/>
                <w:szCs w:val="22"/>
                <w:lang w:val="en-AU"/>
              </w:rPr>
              <w:t>0613AAI05:  Develop and Train Machine and Deep Learning Models</w:t>
            </w:r>
          </w:p>
          <w:p w14:paraId="62C85E56">
            <w:pPr>
              <w:spacing w:after="0" w:line="240" w:lineRule="auto"/>
              <w:rPr>
                <w:rFonts w:asciiTheme="minorBidi" w:hAnsiTheme="minorBidi" w:eastAsiaTheme="minorEastAsia"/>
                <w:sz w:val="22"/>
                <w:szCs w:val="22"/>
              </w:rPr>
            </w:pPr>
          </w:p>
        </w:tc>
      </w:tr>
      <w:tr w14:paraId="79500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591" w:type="dxa"/>
            <w:vAlign w:val="center"/>
          </w:tcPr>
          <w:p w14:paraId="64C207B4">
            <w:pPr>
              <w:spacing w:after="0" w:line="240" w:lineRule="auto"/>
              <w:rPr>
                <w:rFonts w:asciiTheme="minorBidi" w:hAnsiTheme="minorBidi" w:eastAsiaTheme="minorEastAsia"/>
                <w:b/>
                <w:sz w:val="22"/>
                <w:szCs w:val="22"/>
              </w:rPr>
            </w:pPr>
            <w:r>
              <w:rPr>
                <w:rFonts w:asciiTheme="minorBidi" w:hAnsiTheme="minorBidi" w:eastAsiaTheme="minorEastAsia"/>
                <w:b/>
                <w:sz w:val="22"/>
                <w:szCs w:val="22"/>
              </w:rPr>
              <w:t>Purpose of Assessment</w:t>
            </w:r>
          </w:p>
        </w:tc>
        <w:tc>
          <w:tcPr>
            <w:tcW w:w="7877" w:type="dxa"/>
            <w:vAlign w:val="center"/>
          </w:tcPr>
          <w:p w14:paraId="02AE71CA">
            <w:pPr>
              <w:spacing w:after="0" w:line="240" w:lineRule="auto"/>
              <w:rPr>
                <w:rFonts w:asciiTheme="minorBidi" w:hAnsiTheme="minorBidi" w:eastAsiaTheme="minorEastAsia"/>
                <w:b/>
                <w:bCs/>
                <w:sz w:val="22"/>
                <w:szCs w:val="22"/>
              </w:rPr>
            </w:pPr>
            <w:r>
              <w:rPr>
                <w:rFonts w:asciiTheme="minorBidi" w:hAnsiTheme="minorBidi" w:eastAsiaTheme="minorEastAsia"/>
                <w:b/>
                <w:bCs/>
                <w:sz w:val="22"/>
                <w:szCs w:val="22"/>
              </w:rPr>
              <w:t>Formative Assessment</w:t>
            </w:r>
          </w:p>
        </w:tc>
      </w:tr>
      <w:tr w14:paraId="08099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jc w:val="center"/>
        </w:trPr>
        <w:tc>
          <w:tcPr>
            <w:tcW w:w="1591" w:type="dxa"/>
            <w:vAlign w:val="center"/>
          </w:tcPr>
          <w:p w14:paraId="0F1D0DAB">
            <w:pPr>
              <w:spacing w:after="0" w:line="240" w:lineRule="auto"/>
              <w:rPr>
                <w:rFonts w:asciiTheme="minorBidi" w:hAnsiTheme="minorBidi" w:eastAsiaTheme="minorEastAsia"/>
                <w:b/>
                <w:sz w:val="22"/>
                <w:szCs w:val="22"/>
              </w:rPr>
            </w:pPr>
            <w:r>
              <w:rPr>
                <w:rFonts w:asciiTheme="minorBidi" w:hAnsiTheme="minorBidi" w:eastAsiaTheme="minorEastAsia"/>
                <w:b/>
                <w:sz w:val="22"/>
                <w:szCs w:val="22"/>
              </w:rPr>
              <w:t xml:space="preserve">Candidate Details </w:t>
            </w:r>
          </w:p>
        </w:tc>
        <w:tc>
          <w:tcPr>
            <w:tcW w:w="7877" w:type="dxa"/>
          </w:tcPr>
          <w:p w14:paraId="68A206C0">
            <w:pPr>
              <w:spacing w:before="240" w:after="0" w:line="240" w:lineRule="auto"/>
              <w:rPr>
                <w:rFonts w:asciiTheme="minorBidi" w:hAnsiTheme="minorBidi" w:eastAsiaTheme="minorEastAsia"/>
                <w:sz w:val="22"/>
                <w:szCs w:val="22"/>
              </w:rPr>
            </w:pPr>
            <w:r>
              <w:rPr>
                <w:rFonts w:asciiTheme="minorBidi" w:hAnsiTheme="minorBidi" w:eastAsiaTheme="minorEastAsia"/>
                <w:sz w:val="22"/>
                <w:szCs w:val="22"/>
              </w:rPr>
              <w:t>Name: ______________________________________________________________</w:t>
            </w:r>
          </w:p>
          <w:p w14:paraId="2AE9E558">
            <w:pPr>
              <w:spacing w:after="0" w:line="240" w:lineRule="auto"/>
              <w:rPr>
                <w:rFonts w:asciiTheme="minorBidi" w:hAnsiTheme="minorBidi" w:eastAsiaTheme="minorEastAsia"/>
                <w:sz w:val="22"/>
                <w:szCs w:val="22"/>
              </w:rPr>
            </w:pPr>
          </w:p>
          <w:p w14:paraId="6A102287">
            <w:pPr>
              <w:spacing w:after="0" w:line="240" w:lineRule="auto"/>
              <w:rPr>
                <w:rFonts w:asciiTheme="minorBidi" w:hAnsiTheme="minorBidi" w:eastAsiaTheme="minorEastAsia"/>
                <w:sz w:val="22"/>
                <w:szCs w:val="22"/>
              </w:rPr>
            </w:pPr>
            <w:r>
              <w:rPr>
                <w:rFonts w:asciiTheme="minorBidi" w:hAnsiTheme="minorBidi" w:eastAsiaTheme="minorEastAsia"/>
                <w:sz w:val="22"/>
                <w:szCs w:val="22"/>
              </w:rPr>
              <w:t>Registration/Roll Number: _________________   Candidate Signature: ___________</w:t>
            </w:r>
          </w:p>
        </w:tc>
      </w:tr>
      <w:tr w14:paraId="2E98F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0" w:hRule="atLeast"/>
          <w:jc w:val="center"/>
        </w:trPr>
        <w:tc>
          <w:tcPr>
            <w:tcW w:w="1591" w:type="dxa"/>
            <w:vAlign w:val="center"/>
          </w:tcPr>
          <w:p w14:paraId="725087D3">
            <w:pPr>
              <w:spacing w:after="0" w:line="240" w:lineRule="auto"/>
              <w:rPr>
                <w:rFonts w:asciiTheme="minorBidi" w:hAnsiTheme="minorBidi" w:eastAsiaTheme="minorEastAsia"/>
                <w:b/>
                <w:sz w:val="22"/>
                <w:szCs w:val="22"/>
              </w:rPr>
            </w:pPr>
            <w:r>
              <w:rPr>
                <w:rFonts w:asciiTheme="minorBidi" w:hAnsiTheme="minorBidi" w:eastAsiaTheme="minorEastAsia"/>
                <w:b/>
                <w:sz w:val="22"/>
                <w:szCs w:val="22"/>
              </w:rPr>
              <w:t>Assessment Outcome</w:t>
            </w:r>
          </w:p>
        </w:tc>
        <w:tc>
          <w:tcPr>
            <w:tcW w:w="7877" w:type="dxa"/>
          </w:tcPr>
          <w:p w14:paraId="167797F3">
            <w:pPr>
              <w:spacing w:after="0" w:line="240" w:lineRule="auto"/>
              <w:rPr>
                <w:rFonts w:asciiTheme="minorBidi" w:hAnsiTheme="minorBidi" w:eastAsiaTheme="minorEastAsia"/>
                <w:sz w:val="22"/>
                <w:szCs w:val="22"/>
              </w:rPr>
            </w:pPr>
          </w:p>
          <w:p w14:paraId="050D0725">
            <w:pPr>
              <w:spacing w:after="0" w:line="240" w:lineRule="auto"/>
              <w:rPr>
                <w:rFonts w:asciiTheme="minorBidi" w:hAnsiTheme="minorBidi" w:eastAsiaTheme="minorEastAsia"/>
                <w:sz w:val="22"/>
                <w:szCs w:val="22"/>
              </w:rPr>
            </w:pPr>
          </w:p>
          <w:p w14:paraId="5FD7BCF4">
            <w:pPr>
              <w:spacing w:after="0" w:line="240" w:lineRule="auto"/>
              <w:rPr>
                <w:rFonts w:asciiTheme="minorBidi" w:hAnsiTheme="minorBidi" w:eastAsiaTheme="minorEastAsia"/>
                <w:b/>
                <w:sz w:val="22"/>
                <w:szCs w:val="22"/>
              </w:rPr>
            </w:pPr>
            <w:r>
              <w:rPr>
                <w:rFonts w:asciiTheme="minorBidi" w:hAnsiTheme="minorBidi" w:eastAsiaTheme="minorEastAsia"/>
                <w:b/>
                <w:sz w:val="24"/>
                <w:szCs w:val="24"/>
              </w:rPr>
              <mc:AlternateContent>
                <mc:Choice Requires="wps">
                  <w:drawing>
                    <wp:anchor distT="0" distB="0" distL="114300" distR="114300" simplePos="0" relativeHeight="251660288" behindDoc="0" locked="0" layoutInCell="1" allowOverlap="1">
                      <wp:simplePos x="0" y="0"/>
                      <wp:positionH relativeFrom="column">
                        <wp:posOffset>967740</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76.2pt;margin-top:0.15pt;height:9.5pt;width:14pt;z-index:251660288;v-text-anchor:middle;mso-width-relative:page;mso-height-relative:page;" fillcolor="#FFFFFF [3201]" filled="t" stroked="t" coordsize="21600,21600" o:gfxdata="UEsDBAoAAAAAAIdO4kAAAAAAAAAAAAAAAAAEAAAAZHJzL1BLAwQUAAAACACHTuJAeknoJNIAAAAH&#10;AQAADwAAAGRycy9kb3ducmV2LnhtbE2OMU/DMBCFdyT+g3VIbNRuC6iEOB0QbCwJDLBd4yOJiM9R&#10;7DYJv57rBNt9ek/vvnw/+16daIxdYAvrlQFFXAfXcWPh/e3lZgcqJmSHfWCysFCEfXF5kWPmwsQl&#10;narUKBnhmKGFNqUh0zrWLXmMqzAQS/YVRo9JcGy0G3GScd/rjTH32mPH8qHFgZ5aqr+ro7eA1fy5&#10;LMvHNOmyN93zTzlUr6W111dr8wgq0Zz+ynDWF3UoxOkQjuyi6oXvNrdStbAFdY53RvAgx8MWdJHr&#10;//7FL1BLAwQUAAAACACHTuJAUbsnTlUCAADfBAAADgAAAGRycy9lMm9Eb2MueG1srVRNTxsxEL1X&#10;6n+wfC+7iYDQiARFRKkqoYJKq54dr71ryV+1nWzor++zd4FAOXDoHrwznvF8PL/x5dXBaLIXISpn&#10;F3RyUlMiLHeNsu2C/vyx+XRBSUzMNkw7Kxb0QUR6tfz44bL3czF1ndONCARBbJz3fkG7lPy8qiLv&#10;hGHxxHlhYZQuGJaghrZqAusR3ehqWtfnVe9C44PjIkbsrgcjHSOG9wR0Uiou1o7vjLBpiBqEZgkt&#10;xU75SJelWikFT7dSRpGIXlB0msqKJJC3ea2Wl2zeBuY7xccS2HtKeNWTYcoi6VOoNUuM7IL6J5RR&#10;PLjoZDrhzlRDIwURdDGpX2Fz3zEvSi+AOvon0OP/C8u/7e8CUQ2YQIllBhf+HaAx22pBJhme3sc5&#10;vO79XRi1CDH3epDB5D+6IIcC6cMTpOKQCMfmZDa7qAE2h2kyrc/PCuTV82EfYvoinCFZWNCA5AVI&#10;tr+JCQnh+uiSc0WnVbNRWhcltNtrHcie4XY35csV48gLN21Jn7PPSiEMnJXgCmoyHn1H21LCdIth&#10;4CmU3C9Ox+MkdfneSpKLXLPYDcWUCKObtigpozjglqWtax4Ae3ADH6PnG4XzNyymOxZAQCCGEU23&#10;WKR2qN6NEiWdC3/e2s/+4AWslPQgNDr7vWNBUKK/WjDm8+T0NE9AUU7PZlMo4diyPbbYnbl2QBWs&#10;QHVFzP5JP4oyOPMLk7zKWWFiliP3gOGoXKdh0PAWcLFaFTew3rN0Y+89z8HzLVq32iUnVbntZ3RG&#10;0MD7cqPjjObBOtaL1/O7tPw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eknoJNIAAAAHAQAADwAA&#10;AAAAAAABACAAAAAiAAAAZHJzL2Rvd25yZXYueG1sUEsBAhQAFAAAAAgAh07iQFG7J05VAgAA3wQA&#10;AA4AAAAAAAAAAQAgAAAAIQEAAGRycy9lMm9Eb2MueG1sUEsFBgAAAAAGAAYAWQEAAOgFAAAAAA==&#10;">
                      <v:fill on="t" focussize="0,0"/>
                      <v:stroke weight="1pt" color="#000000 [3200]" joinstyle="round"/>
                      <v:imagedata o:title=""/>
                      <o:lock v:ext="edit" aspectratio="f"/>
                    </v:rect>
                  </w:pict>
                </mc:Fallback>
              </mc:AlternateContent>
            </w:r>
            <w:r>
              <w:rPr>
                <w:rFonts w:asciiTheme="minorBidi" w:hAnsiTheme="minorBidi" w:eastAsiaTheme="minorEastAsia"/>
                <w:b/>
                <w:sz w:val="24"/>
                <w:szCs w:val="24"/>
              </w:rPr>
              <mc:AlternateContent>
                <mc:Choice Requires="wps">
                  <w:drawing>
                    <wp:anchor distT="0" distB="0" distL="114300" distR="114300" simplePos="0" relativeHeight="251661312" behindDoc="0" locked="0" layoutInCell="1" allowOverlap="1">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 o:spid="_x0000_s1026" o:spt="1" style="position:absolute;left:0pt;margin-left:319.75pt;margin-top:0.05pt;height:9.5pt;width:12.7pt;z-index:251661312;v-text-anchor:middle;mso-width-relative:page;mso-height-relative:page;" fillcolor="#FFFFFF [3201]" filled="t" stroked="t" coordsize="21600,21600" o:gfxdata="UEsDBAoAAAAAAIdO4kAAAAAAAAAAAAAAAAAEAAAAZHJzL1BLAwQUAAAACACHTuJAy2g6/dQAAAAH&#10;AQAADwAAAGRycy9kb3ducmV2LnhtbE2OPU/DMBRFdyT+g/WQ2KgdPiKSxumAYGNJ6ACbGz+SqPFz&#10;FLtNwq/ndYLx6lzde4rd4gZxxin0njQkGwUCqfG2p1bD/uPt7hlEiIasGTyhhhUD7Mrrq8Lk1s9U&#10;4bmOreARCrnR0MU45lKGpkNnwsaPSMy+/eRM5Di10k5m5nE3yHulUulMT/zQmRFfOmyO9clpMPXy&#10;ta7r5zzLalD960811u+V1rc3idqCiLjEvzJc9FkdSnY6+BPZIAYN6UP2xNULEIzT9DEDceCYJSDL&#10;Qv73L38BUEsDBBQAAAAIAIdO4kDAmopcVwIAAN8EAAAOAAAAZHJzL2Uyb0RvYy54bWytVEtv2zAM&#10;vg/YfxB0X/xA2q5BnSJokGFAsRbrhp0VWX4Aek1S4nS/fp9kN027HnqYDzIpUh/JT6Surg9Kkr1w&#10;vje6osUsp0RobupetxX9+WPz6TMlPjBdM2m0qOij8PR6+fHD1WAXojSdkbVwBCDaLwZb0S4Eu8gy&#10;zzuhmJ8ZKzSMjXGKBaiuzWrHBqArmZV5fp4NxtXWGS68x+56NNIJ0b0H0DRNz8Xa8J0SOoyoTkgW&#10;UJLveuvpMmXbNIKHu6bxIhBZUVQa0oogkLdxzZZXbNE6ZrueTymw96TwqibFeo2gR6g1C4zsXP8P&#10;lOq5M940YcaNysZCEiOooshfcfPQMStSLaDa2yPp/v/B8m/7e0f6uqIlJZopXPh3kMZ0KwUpIz2D&#10;9Qt4Pdh7N2keYqz10DgV/6iCHBKlj0dKxSEQjs3ivCgvQTaHqSjz87NEefZ82DofvgijSBQq6hA8&#10;Ecn2tz4gIFyfXGIsb2Rfb3opk+La7Y10ZM9wu5v0xYxx5IWb1GSI0S/ymAhDzzboFYjKom6vW0qY&#10;bDEMPLgU+8VpfxokT99bQWKSa+a7MZmEMLlJjZQiiyNvUdqa+hG0OzP2o7d80+P8LfPhnjk0IBLF&#10;iIY7LI00yN5MEiWdcX/e2o/+6AtYKRnQ0Kjs9445QYn8qtExl8V8DtiQlPnZRQnFnVq2pxa9UzcG&#10;rBZ4DCxPYvQP8klsnFG/MMmrGBUmpjlijxxOyk0YBw1vARerVXJD11sWbvWD5RE83qI2q10wTZ9u&#10;+5mdiTT0fbrRaUbjYJ3qyev5XVr+B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MtoOv3UAAAABwEA&#10;AA8AAAAAAAAAAQAgAAAAIgAAAGRycy9kb3ducmV2LnhtbFBLAQIUABQAAAAIAIdO4kDAmopcVwIA&#10;AN8EAAAOAAAAAAAAAAEAIAAAACMBAABkcnMvZTJvRG9jLnhtbFBLBQYAAAAABgAGAFkBAADsBQAA&#10;AAA=&#10;">
                      <v:fill on="t" focussize="0,0"/>
                      <v:stroke weight="1pt" color="#000000 [3200]" joinstyle="round"/>
                      <v:imagedata o:title=""/>
                      <o:lock v:ext="edit" aspectratio="f"/>
                    </v:rect>
                  </w:pict>
                </mc:Fallback>
              </mc:AlternateContent>
            </w:r>
            <w:r>
              <w:rPr>
                <w:rFonts w:asciiTheme="minorBidi" w:hAnsiTheme="minorBidi" w:eastAsiaTheme="minorEastAsia"/>
                <w:b/>
                <w:sz w:val="22"/>
                <w:szCs w:val="22"/>
              </w:rPr>
              <w:t xml:space="preserve">COMPETENT                                        NOT YET COMPETENT    </w:t>
            </w:r>
          </w:p>
          <w:p w14:paraId="7278C46A">
            <w:pPr>
              <w:spacing w:after="0" w:line="240" w:lineRule="auto"/>
              <w:rPr>
                <w:rFonts w:asciiTheme="minorBidi" w:hAnsiTheme="minorBidi" w:eastAsiaTheme="minorEastAsia"/>
                <w:b/>
                <w:sz w:val="22"/>
                <w:szCs w:val="22"/>
              </w:rPr>
            </w:pPr>
          </w:p>
          <w:p w14:paraId="1E14064E">
            <w:pPr>
              <w:spacing w:after="0" w:line="240" w:lineRule="auto"/>
              <w:rPr>
                <w:rFonts w:asciiTheme="minorBidi" w:hAnsiTheme="minorBidi" w:eastAsiaTheme="minorEastAsia"/>
                <w:b/>
                <w:sz w:val="22"/>
                <w:szCs w:val="22"/>
              </w:rPr>
            </w:pPr>
            <w:r>
              <w:rPr>
                <w:rFonts w:asciiTheme="minorBidi" w:hAnsiTheme="minorBidi" w:eastAsiaTheme="minorEastAsia"/>
                <w:sz w:val="22"/>
                <w:szCs w:val="22"/>
              </w:rPr>
              <w:t>Name of the Assessor: ________________________________________________</w:t>
            </w:r>
            <w:r>
              <w:rPr>
                <w:rFonts w:asciiTheme="minorBidi" w:hAnsiTheme="minorBidi" w:eastAsiaTheme="minorEastAsia"/>
                <w:b/>
                <w:sz w:val="22"/>
                <w:szCs w:val="22"/>
              </w:rPr>
              <w:t xml:space="preserve"> </w:t>
            </w:r>
          </w:p>
          <w:p w14:paraId="0142921E">
            <w:pPr>
              <w:spacing w:after="0" w:line="240" w:lineRule="auto"/>
              <w:rPr>
                <w:rFonts w:asciiTheme="minorBidi" w:hAnsiTheme="minorBidi" w:eastAsiaTheme="minorEastAsia"/>
                <w:b/>
                <w:sz w:val="22"/>
                <w:szCs w:val="22"/>
              </w:rPr>
            </w:pPr>
          </w:p>
          <w:p w14:paraId="71EC29B7">
            <w:pPr>
              <w:spacing w:after="0" w:line="240" w:lineRule="auto"/>
              <w:rPr>
                <w:rFonts w:asciiTheme="minorBidi" w:hAnsiTheme="minorBidi" w:eastAsiaTheme="minorEastAsia"/>
                <w:b/>
                <w:sz w:val="22"/>
                <w:szCs w:val="22"/>
              </w:rPr>
            </w:pPr>
            <w:r>
              <w:rPr>
                <w:rFonts w:asciiTheme="minorBidi" w:hAnsiTheme="minorBidi" w:eastAsiaTheme="minorEastAsia"/>
                <w:sz w:val="22"/>
                <w:szCs w:val="22"/>
              </w:rPr>
              <w:t>Assessor’s code: ____________________________________________________</w:t>
            </w:r>
          </w:p>
          <w:p w14:paraId="0C0940C1">
            <w:pPr>
              <w:spacing w:after="0" w:line="240" w:lineRule="auto"/>
              <w:rPr>
                <w:rFonts w:asciiTheme="minorBidi" w:hAnsiTheme="minorBidi" w:eastAsiaTheme="minorEastAsia"/>
                <w:b/>
                <w:sz w:val="22"/>
                <w:szCs w:val="22"/>
              </w:rPr>
            </w:pPr>
          </w:p>
          <w:p w14:paraId="71D0C4DA">
            <w:pPr>
              <w:spacing w:after="0" w:line="240" w:lineRule="auto"/>
              <w:rPr>
                <w:rFonts w:asciiTheme="minorBidi" w:hAnsiTheme="minorBidi" w:eastAsiaTheme="minorEastAsia"/>
                <w:sz w:val="22"/>
                <w:szCs w:val="22"/>
              </w:rPr>
            </w:pPr>
            <w:r>
              <w:rPr>
                <w:rFonts w:asciiTheme="minorBidi" w:hAnsiTheme="minorBidi" w:eastAsiaTheme="minorEastAsia"/>
                <w:sz w:val="22"/>
                <w:szCs w:val="22"/>
              </w:rPr>
              <w:t>Signature of the Assessor: _______________________</w:t>
            </w:r>
          </w:p>
          <w:p w14:paraId="5A05E116">
            <w:pPr>
              <w:spacing w:after="0" w:line="240" w:lineRule="auto"/>
              <w:rPr>
                <w:rFonts w:asciiTheme="minorBidi" w:hAnsiTheme="minorBidi" w:eastAsiaTheme="minorEastAsia"/>
                <w:sz w:val="22"/>
                <w:szCs w:val="22"/>
              </w:rPr>
            </w:pPr>
          </w:p>
        </w:tc>
      </w:tr>
    </w:tbl>
    <w:p w14:paraId="4D23335A">
      <w:pPr>
        <w:rPr>
          <w:rFonts w:asciiTheme="minorBidi" w:hAnsiTheme="minorBidi"/>
        </w:rPr>
      </w:pPr>
    </w:p>
    <w:tbl>
      <w:tblPr>
        <w:tblStyle w:val="11"/>
        <w:tblW w:w="945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0"/>
      </w:tblGrid>
      <w:tr w14:paraId="02810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9450" w:type="dxa"/>
            <w:vAlign w:val="center"/>
          </w:tcPr>
          <w:p w14:paraId="7656FEFC">
            <w:pPr>
              <w:spacing w:after="0" w:line="240" w:lineRule="auto"/>
              <w:jc w:val="both"/>
              <w:rPr>
                <w:rFonts w:asciiTheme="minorBidi" w:hAnsiTheme="minorBidi" w:eastAsiaTheme="minorEastAsia"/>
                <w:color w:val="000000" w:themeColor="text1"/>
                <w:sz w:val="18"/>
                <w:szCs w:val="24"/>
                <w14:textFill>
                  <w14:solidFill>
                    <w14:schemeClr w14:val="tx1"/>
                  </w14:solidFill>
                </w14:textFill>
              </w:rPr>
            </w:pPr>
            <w:r>
              <w:rPr>
                <w:rFonts w:asciiTheme="minorBidi" w:hAnsiTheme="minorBidi" w:eastAsiaTheme="minorEastAsia"/>
                <w:color w:val="000000" w:themeColor="text1"/>
                <w:sz w:val="18"/>
                <w:szCs w:val="24"/>
                <w14:textFill>
                  <w14:solidFill>
                    <w14:schemeClr w14:val="tx1"/>
                  </w14:solidFill>
                </w14:textFill>
              </w:rPr>
              <w:t>Candidate’s response is not required to be identical, but similar concepts and/or keywords must be used. Oral questioning may be used to clarify candidate understanding of topic and its application.</w:t>
            </w:r>
          </w:p>
        </w:tc>
      </w:tr>
    </w:tbl>
    <w:p w14:paraId="4E63D59B">
      <w:pPr>
        <w:rPr>
          <w:rFonts w:asciiTheme="minorBidi" w:hAnsiTheme="minorBidi"/>
        </w:rPr>
      </w:pPr>
    </w:p>
    <w:tbl>
      <w:tblPr>
        <w:tblStyle w:val="11"/>
        <w:tblW w:w="9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6020"/>
        <w:gridCol w:w="1435"/>
        <w:gridCol w:w="7"/>
        <w:gridCol w:w="1443"/>
      </w:tblGrid>
      <w:tr w14:paraId="6424A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7015" w:type="dxa"/>
            <w:gridSpan w:val="2"/>
            <w:vAlign w:val="center"/>
          </w:tcPr>
          <w:p w14:paraId="67066D5A">
            <w:pPr>
              <w:spacing w:after="0" w:line="240" w:lineRule="auto"/>
              <w:rPr>
                <w:rFonts w:asciiTheme="minorBidi" w:hAnsiTheme="minorBidi" w:eastAsiaTheme="minorEastAsia"/>
                <w:b/>
                <w:sz w:val="22"/>
                <w:szCs w:val="22"/>
              </w:rPr>
            </w:pPr>
            <w:r>
              <w:rPr>
                <w:rFonts w:asciiTheme="minorBidi" w:hAnsiTheme="minorBidi" w:eastAsiaTheme="minorEastAsia"/>
                <w:b/>
                <w:sz w:val="22"/>
                <w:szCs w:val="22"/>
              </w:rPr>
              <w:t xml:space="preserve">Questions </w:t>
            </w:r>
            <w:r>
              <w:rPr>
                <w:rFonts w:asciiTheme="minorBidi" w:hAnsiTheme="minorBidi" w:eastAsiaTheme="minorEastAsia"/>
                <w:sz w:val="22"/>
                <w:szCs w:val="22"/>
              </w:rPr>
              <w:t>(Candidate confidently answered questions correctly and demonstrated understanding of the topics and their application)</w:t>
            </w:r>
          </w:p>
        </w:tc>
        <w:tc>
          <w:tcPr>
            <w:tcW w:w="1442" w:type="dxa"/>
            <w:gridSpan w:val="2"/>
            <w:vAlign w:val="center"/>
          </w:tcPr>
          <w:p w14:paraId="7C9E11EC">
            <w:pPr>
              <w:spacing w:after="0" w:line="240" w:lineRule="auto"/>
              <w:ind w:right="-108"/>
              <w:rPr>
                <w:rFonts w:asciiTheme="minorBidi" w:hAnsiTheme="minorBidi" w:eastAsiaTheme="minorEastAsia"/>
                <w:b/>
                <w:sz w:val="22"/>
                <w:szCs w:val="22"/>
              </w:rPr>
            </w:pPr>
            <w:r>
              <w:rPr>
                <w:rFonts w:asciiTheme="minorBidi" w:hAnsiTheme="minorBidi" w:eastAsiaTheme="minorEastAsia"/>
                <w:b/>
                <w:sz w:val="22"/>
                <w:szCs w:val="22"/>
              </w:rPr>
              <w:t>Satisfactory</w:t>
            </w:r>
          </w:p>
        </w:tc>
        <w:tc>
          <w:tcPr>
            <w:tcW w:w="1443" w:type="dxa"/>
            <w:vAlign w:val="center"/>
          </w:tcPr>
          <w:p w14:paraId="57229114">
            <w:pPr>
              <w:spacing w:after="0" w:line="240" w:lineRule="auto"/>
              <w:ind w:right="-76"/>
              <w:jc w:val="center"/>
              <w:rPr>
                <w:rFonts w:asciiTheme="minorBidi" w:hAnsiTheme="minorBidi" w:eastAsiaTheme="minorEastAsia"/>
                <w:b/>
                <w:sz w:val="22"/>
                <w:szCs w:val="22"/>
              </w:rPr>
            </w:pPr>
            <w:r>
              <w:rPr>
                <w:rFonts w:asciiTheme="minorBidi" w:hAnsiTheme="minorBidi" w:eastAsiaTheme="minorEastAsia"/>
                <w:b/>
                <w:sz w:val="22"/>
                <w:szCs w:val="22"/>
              </w:rPr>
              <w:t>Not Satisfactory</w:t>
            </w:r>
          </w:p>
        </w:tc>
      </w:tr>
      <w:tr w14:paraId="75D24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995" w:type="dxa"/>
            <w:vMerge w:val="restart"/>
          </w:tcPr>
          <w:p w14:paraId="743851D3">
            <w:pPr>
              <w:pStyle w:val="12"/>
              <w:numPr>
                <w:ilvl w:val="0"/>
                <w:numId w:val="7"/>
              </w:numPr>
              <w:spacing w:before="240" w:after="0" w:line="240" w:lineRule="auto"/>
              <w:jc w:val="center"/>
              <w:rPr>
                <w:rFonts w:asciiTheme="minorBidi" w:hAnsiTheme="minorBidi" w:eastAsiaTheme="minorEastAsia"/>
                <w:sz w:val="22"/>
                <w:szCs w:val="22"/>
              </w:rPr>
            </w:pPr>
          </w:p>
        </w:tc>
        <w:tc>
          <w:tcPr>
            <w:tcW w:w="6020" w:type="dxa"/>
            <w:vAlign w:val="center"/>
          </w:tcPr>
          <w:p w14:paraId="2FA80616">
            <w:pPr>
              <w:spacing w:after="0" w:line="240" w:lineRule="auto"/>
              <w:jc w:val="both"/>
              <w:rPr>
                <w:rFonts w:asciiTheme="minorBidi" w:hAnsiTheme="minorBidi" w:eastAsiaTheme="minorEastAsia"/>
                <w:bCs/>
                <w:iCs/>
                <w:sz w:val="22"/>
                <w:szCs w:val="22"/>
              </w:rPr>
            </w:pPr>
            <w:r>
              <w:rPr>
                <w:rFonts w:eastAsia="Times New Roman" w:asciiTheme="minorBidi" w:hAnsiTheme="minorBidi"/>
                <w:sz w:val="22"/>
                <w:szCs w:val="22"/>
              </w:rPr>
              <w:t>What is the difference between supervised and unsupervised learning?</w:t>
            </w:r>
          </w:p>
        </w:tc>
        <w:tc>
          <w:tcPr>
            <w:tcW w:w="1442" w:type="dxa"/>
            <w:gridSpan w:val="2"/>
            <w:vMerge w:val="restart"/>
          </w:tcPr>
          <w:p w14:paraId="5BFE4C56">
            <w:pPr>
              <w:spacing w:after="0" w:line="240" w:lineRule="auto"/>
              <w:rPr>
                <w:rFonts w:asciiTheme="minorBidi" w:hAnsiTheme="minorBidi" w:eastAsiaTheme="minorEastAsia"/>
                <w:sz w:val="22"/>
                <w:szCs w:val="22"/>
              </w:rPr>
            </w:pPr>
          </w:p>
        </w:tc>
        <w:tc>
          <w:tcPr>
            <w:tcW w:w="1443" w:type="dxa"/>
            <w:vMerge w:val="restart"/>
          </w:tcPr>
          <w:p w14:paraId="45C370FC">
            <w:pPr>
              <w:spacing w:after="0" w:line="240" w:lineRule="auto"/>
              <w:rPr>
                <w:rFonts w:asciiTheme="minorBidi" w:hAnsiTheme="minorBidi" w:eastAsiaTheme="minorEastAsia"/>
                <w:sz w:val="22"/>
                <w:szCs w:val="22"/>
              </w:rPr>
            </w:pPr>
          </w:p>
        </w:tc>
      </w:tr>
      <w:tr w14:paraId="170C3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95" w:type="dxa"/>
            <w:vMerge w:val="continue"/>
          </w:tcPr>
          <w:p w14:paraId="1E62F27C">
            <w:pPr>
              <w:pStyle w:val="12"/>
              <w:numPr>
                <w:ilvl w:val="0"/>
                <w:numId w:val="7"/>
              </w:numPr>
              <w:spacing w:after="0" w:line="240" w:lineRule="auto"/>
              <w:jc w:val="center"/>
              <w:rPr>
                <w:rFonts w:asciiTheme="minorBidi" w:hAnsiTheme="minorBidi" w:eastAsiaTheme="minorEastAsia"/>
                <w:sz w:val="22"/>
                <w:szCs w:val="22"/>
              </w:rPr>
            </w:pPr>
          </w:p>
        </w:tc>
        <w:tc>
          <w:tcPr>
            <w:tcW w:w="6020" w:type="dxa"/>
            <w:vAlign w:val="center"/>
          </w:tcPr>
          <w:p w14:paraId="54FD51B1">
            <w:pPr>
              <w:spacing w:after="0" w:line="240" w:lineRule="auto"/>
              <w:rPr>
                <w:rFonts w:asciiTheme="minorBidi" w:hAnsiTheme="minorBidi" w:eastAsiaTheme="minorEastAsia"/>
                <w:iCs/>
                <w:sz w:val="22"/>
                <w:szCs w:val="22"/>
              </w:rPr>
            </w:pPr>
          </w:p>
        </w:tc>
        <w:tc>
          <w:tcPr>
            <w:tcW w:w="1442" w:type="dxa"/>
            <w:gridSpan w:val="2"/>
            <w:vMerge w:val="continue"/>
          </w:tcPr>
          <w:p w14:paraId="1533DA8E">
            <w:pPr>
              <w:spacing w:after="0" w:line="240" w:lineRule="auto"/>
              <w:rPr>
                <w:rFonts w:asciiTheme="minorBidi" w:hAnsiTheme="minorBidi" w:eastAsiaTheme="minorEastAsia"/>
                <w:sz w:val="22"/>
                <w:szCs w:val="22"/>
              </w:rPr>
            </w:pPr>
          </w:p>
        </w:tc>
        <w:tc>
          <w:tcPr>
            <w:tcW w:w="1443" w:type="dxa"/>
            <w:vMerge w:val="continue"/>
          </w:tcPr>
          <w:p w14:paraId="0154389B">
            <w:pPr>
              <w:spacing w:after="0" w:line="240" w:lineRule="auto"/>
              <w:rPr>
                <w:rFonts w:asciiTheme="minorBidi" w:hAnsiTheme="minorBidi" w:eastAsiaTheme="minorEastAsia"/>
                <w:sz w:val="22"/>
                <w:szCs w:val="22"/>
              </w:rPr>
            </w:pPr>
          </w:p>
        </w:tc>
      </w:tr>
      <w:tr w14:paraId="6892F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995" w:type="dxa"/>
            <w:vMerge w:val="restart"/>
          </w:tcPr>
          <w:p w14:paraId="4B7C7199">
            <w:pPr>
              <w:pStyle w:val="12"/>
              <w:numPr>
                <w:ilvl w:val="0"/>
                <w:numId w:val="7"/>
              </w:numPr>
              <w:spacing w:after="0" w:line="240" w:lineRule="auto"/>
              <w:jc w:val="center"/>
              <w:rPr>
                <w:rFonts w:asciiTheme="minorBidi" w:hAnsiTheme="minorBidi" w:eastAsiaTheme="minorEastAsia"/>
                <w:sz w:val="22"/>
                <w:szCs w:val="22"/>
              </w:rPr>
            </w:pPr>
          </w:p>
        </w:tc>
        <w:tc>
          <w:tcPr>
            <w:tcW w:w="6020" w:type="dxa"/>
            <w:vAlign w:val="center"/>
          </w:tcPr>
          <w:p w14:paraId="001EE7A5">
            <w:pPr>
              <w:spacing w:before="100" w:beforeAutospacing="1" w:after="100" w:afterAutospacing="1" w:line="240" w:lineRule="auto"/>
              <w:jc w:val="both"/>
              <w:rPr>
                <w:rFonts w:ascii="Arial" w:hAnsi="Arial" w:eastAsia="Times New Roman" w:cs="Arial"/>
                <w:sz w:val="22"/>
                <w:szCs w:val="22"/>
              </w:rPr>
            </w:pPr>
            <w:r>
              <w:rPr>
                <w:rFonts w:eastAsia="Times New Roman" w:asciiTheme="minorBidi" w:hAnsiTheme="minorBidi"/>
                <w:sz w:val="22"/>
                <w:szCs w:val="22"/>
              </w:rPr>
              <w:t>Why do we split data into training and testing sets in supervised learning?</w:t>
            </w:r>
          </w:p>
        </w:tc>
        <w:tc>
          <w:tcPr>
            <w:tcW w:w="1442" w:type="dxa"/>
            <w:gridSpan w:val="2"/>
            <w:vMerge w:val="restart"/>
          </w:tcPr>
          <w:p w14:paraId="3CA953B2">
            <w:pPr>
              <w:spacing w:after="0" w:line="240" w:lineRule="auto"/>
              <w:rPr>
                <w:rFonts w:asciiTheme="minorBidi" w:hAnsiTheme="minorBidi" w:eastAsiaTheme="minorEastAsia"/>
                <w:sz w:val="22"/>
                <w:szCs w:val="22"/>
              </w:rPr>
            </w:pPr>
          </w:p>
        </w:tc>
        <w:tc>
          <w:tcPr>
            <w:tcW w:w="1443" w:type="dxa"/>
            <w:vMerge w:val="restart"/>
          </w:tcPr>
          <w:p w14:paraId="46FCBAB1">
            <w:pPr>
              <w:spacing w:after="0" w:line="240" w:lineRule="auto"/>
              <w:rPr>
                <w:rFonts w:asciiTheme="minorBidi" w:hAnsiTheme="minorBidi" w:eastAsiaTheme="minorEastAsia"/>
                <w:sz w:val="22"/>
                <w:szCs w:val="22"/>
              </w:rPr>
            </w:pPr>
          </w:p>
        </w:tc>
      </w:tr>
      <w:tr w14:paraId="42741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995" w:type="dxa"/>
            <w:vMerge w:val="continue"/>
          </w:tcPr>
          <w:p w14:paraId="6920B815">
            <w:pPr>
              <w:pStyle w:val="12"/>
              <w:numPr>
                <w:ilvl w:val="0"/>
                <w:numId w:val="7"/>
              </w:numPr>
              <w:spacing w:after="0" w:line="240" w:lineRule="auto"/>
              <w:jc w:val="center"/>
              <w:rPr>
                <w:rFonts w:asciiTheme="minorBidi" w:hAnsiTheme="minorBidi" w:eastAsiaTheme="minorEastAsia"/>
                <w:sz w:val="22"/>
                <w:szCs w:val="22"/>
              </w:rPr>
            </w:pPr>
          </w:p>
        </w:tc>
        <w:tc>
          <w:tcPr>
            <w:tcW w:w="6020" w:type="dxa"/>
            <w:vAlign w:val="center"/>
          </w:tcPr>
          <w:p w14:paraId="747700C4">
            <w:pPr>
              <w:spacing w:after="0" w:line="240" w:lineRule="auto"/>
              <w:rPr>
                <w:rFonts w:asciiTheme="minorBidi" w:hAnsiTheme="minorBidi" w:eastAsiaTheme="minorEastAsia"/>
                <w:iCs/>
                <w:sz w:val="22"/>
                <w:szCs w:val="22"/>
              </w:rPr>
            </w:pPr>
          </w:p>
          <w:p w14:paraId="2742F5D1">
            <w:pPr>
              <w:spacing w:after="0" w:line="240" w:lineRule="auto"/>
              <w:rPr>
                <w:rFonts w:asciiTheme="minorBidi" w:hAnsiTheme="minorBidi" w:eastAsiaTheme="minorEastAsia"/>
                <w:iCs/>
                <w:sz w:val="22"/>
                <w:szCs w:val="22"/>
              </w:rPr>
            </w:pPr>
          </w:p>
        </w:tc>
        <w:tc>
          <w:tcPr>
            <w:tcW w:w="1442" w:type="dxa"/>
            <w:gridSpan w:val="2"/>
            <w:vMerge w:val="continue"/>
          </w:tcPr>
          <w:p w14:paraId="4EDD13E3">
            <w:pPr>
              <w:spacing w:after="0" w:line="240" w:lineRule="auto"/>
              <w:rPr>
                <w:rFonts w:asciiTheme="minorBidi" w:hAnsiTheme="minorBidi" w:eastAsiaTheme="minorEastAsia"/>
                <w:sz w:val="22"/>
                <w:szCs w:val="22"/>
              </w:rPr>
            </w:pPr>
          </w:p>
        </w:tc>
        <w:tc>
          <w:tcPr>
            <w:tcW w:w="1443" w:type="dxa"/>
            <w:vMerge w:val="continue"/>
          </w:tcPr>
          <w:p w14:paraId="1250D7D0">
            <w:pPr>
              <w:spacing w:after="0" w:line="240" w:lineRule="auto"/>
              <w:rPr>
                <w:rFonts w:asciiTheme="minorBidi" w:hAnsiTheme="minorBidi" w:eastAsiaTheme="minorEastAsia"/>
                <w:sz w:val="22"/>
                <w:szCs w:val="22"/>
              </w:rPr>
            </w:pPr>
          </w:p>
        </w:tc>
      </w:tr>
      <w:tr w14:paraId="6ED77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995" w:type="dxa"/>
            <w:vMerge w:val="restart"/>
          </w:tcPr>
          <w:p w14:paraId="7A0C381B">
            <w:pPr>
              <w:pStyle w:val="12"/>
              <w:numPr>
                <w:ilvl w:val="0"/>
                <w:numId w:val="7"/>
              </w:numPr>
              <w:spacing w:before="240" w:after="0" w:line="240" w:lineRule="auto"/>
              <w:jc w:val="center"/>
              <w:rPr>
                <w:rFonts w:asciiTheme="minorBidi" w:hAnsiTheme="minorBidi" w:eastAsiaTheme="minorEastAsia"/>
                <w:sz w:val="22"/>
                <w:szCs w:val="22"/>
              </w:rPr>
            </w:pPr>
          </w:p>
        </w:tc>
        <w:tc>
          <w:tcPr>
            <w:tcW w:w="6020" w:type="dxa"/>
            <w:vAlign w:val="center"/>
          </w:tcPr>
          <w:p w14:paraId="41D16835">
            <w:pPr>
              <w:spacing w:after="0" w:line="240" w:lineRule="auto"/>
              <w:rPr>
                <w:rFonts w:asciiTheme="minorBidi" w:hAnsiTheme="minorBidi" w:eastAsiaTheme="minorEastAsia"/>
                <w:iCs/>
                <w:sz w:val="22"/>
                <w:szCs w:val="22"/>
              </w:rPr>
            </w:pPr>
            <w:r>
              <w:rPr>
                <w:rFonts w:eastAsia="Times New Roman" w:asciiTheme="minorBidi" w:hAnsiTheme="minorBidi"/>
                <w:sz w:val="22"/>
                <w:szCs w:val="22"/>
              </w:rPr>
              <w:t>What does a confusion matrix show?</w:t>
            </w:r>
          </w:p>
        </w:tc>
        <w:tc>
          <w:tcPr>
            <w:tcW w:w="1442" w:type="dxa"/>
            <w:gridSpan w:val="2"/>
            <w:vMerge w:val="restart"/>
          </w:tcPr>
          <w:p w14:paraId="19979199">
            <w:pPr>
              <w:spacing w:after="0" w:line="240" w:lineRule="auto"/>
              <w:rPr>
                <w:rFonts w:asciiTheme="minorBidi" w:hAnsiTheme="minorBidi" w:eastAsiaTheme="minorEastAsia"/>
                <w:sz w:val="22"/>
                <w:szCs w:val="22"/>
              </w:rPr>
            </w:pPr>
          </w:p>
        </w:tc>
        <w:tc>
          <w:tcPr>
            <w:tcW w:w="1443" w:type="dxa"/>
            <w:vMerge w:val="restart"/>
          </w:tcPr>
          <w:p w14:paraId="66B953FA">
            <w:pPr>
              <w:spacing w:after="0" w:line="240" w:lineRule="auto"/>
              <w:rPr>
                <w:rFonts w:asciiTheme="minorBidi" w:hAnsiTheme="minorBidi" w:eastAsiaTheme="minorEastAsia"/>
                <w:sz w:val="22"/>
                <w:szCs w:val="22"/>
              </w:rPr>
            </w:pPr>
          </w:p>
        </w:tc>
      </w:tr>
      <w:tr w14:paraId="70B05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vMerge w:val="continue"/>
          </w:tcPr>
          <w:p w14:paraId="7377235D">
            <w:pPr>
              <w:pStyle w:val="12"/>
              <w:numPr>
                <w:ilvl w:val="1"/>
                <w:numId w:val="7"/>
              </w:numPr>
              <w:spacing w:after="0" w:line="240" w:lineRule="auto"/>
              <w:rPr>
                <w:rFonts w:asciiTheme="minorBidi" w:hAnsiTheme="minorBidi" w:eastAsiaTheme="minorEastAsia"/>
                <w:sz w:val="22"/>
                <w:szCs w:val="22"/>
              </w:rPr>
            </w:pPr>
          </w:p>
        </w:tc>
        <w:tc>
          <w:tcPr>
            <w:tcW w:w="6020" w:type="dxa"/>
            <w:vAlign w:val="center"/>
          </w:tcPr>
          <w:p w14:paraId="172E18B6">
            <w:pPr>
              <w:spacing w:after="0" w:line="240" w:lineRule="auto"/>
              <w:rPr>
                <w:rFonts w:asciiTheme="minorBidi" w:hAnsiTheme="minorBidi" w:eastAsiaTheme="minorEastAsia"/>
                <w:iCs/>
                <w:sz w:val="22"/>
                <w:szCs w:val="22"/>
              </w:rPr>
            </w:pPr>
          </w:p>
          <w:p w14:paraId="3C94A916">
            <w:pPr>
              <w:spacing w:after="0" w:line="240" w:lineRule="auto"/>
              <w:rPr>
                <w:rFonts w:asciiTheme="minorBidi" w:hAnsiTheme="minorBidi" w:eastAsiaTheme="minorEastAsia"/>
                <w:iCs/>
                <w:sz w:val="22"/>
                <w:szCs w:val="22"/>
              </w:rPr>
            </w:pPr>
          </w:p>
        </w:tc>
        <w:tc>
          <w:tcPr>
            <w:tcW w:w="1442" w:type="dxa"/>
            <w:gridSpan w:val="2"/>
            <w:vMerge w:val="continue"/>
          </w:tcPr>
          <w:p w14:paraId="2E27860A">
            <w:pPr>
              <w:spacing w:after="0" w:line="240" w:lineRule="auto"/>
              <w:rPr>
                <w:rFonts w:asciiTheme="minorBidi" w:hAnsiTheme="minorBidi" w:eastAsiaTheme="minorEastAsia"/>
                <w:sz w:val="22"/>
                <w:szCs w:val="22"/>
              </w:rPr>
            </w:pPr>
          </w:p>
        </w:tc>
        <w:tc>
          <w:tcPr>
            <w:tcW w:w="1443" w:type="dxa"/>
            <w:vMerge w:val="continue"/>
          </w:tcPr>
          <w:p w14:paraId="3D4DE754">
            <w:pPr>
              <w:spacing w:after="0" w:line="240" w:lineRule="auto"/>
              <w:rPr>
                <w:rFonts w:asciiTheme="minorBidi" w:hAnsiTheme="minorBidi" w:eastAsiaTheme="minorEastAsia"/>
                <w:sz w:val="22"/>
                <w:szCs w:val="22"/>
              </w:rPr>
            </w:pPr>
          </w:p>
        </w:tc>
      </w:tr>
      <w:tr w14:paraId="2185C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995" w:type="dxa"/>
            <w:vMerge w:val="restart"/>
          </w:tcPr>
          <w:p w14:paraId="2E161196">
            <w:pPr>
              <w:pStyle w:val="12"/>
              <w:numPr>
                <w:ilvl w:val="0"/>
                <w:numId w:val="7"/>
              </w:numPr>
              <w:spacing w:before="240" w:after="0" w:line="240" w:lineRule="auto"/>
              <w:ind w:right="290"/>
              <w:rPr>
                <w:rFonts w:asciiTheme="minorBidi" w:hAnsiTheme="minorBidi" w:eastAsiaTheme="minorEastAsia"/>
                <w:sz w:val="22"/>
                <w:szCs w:val="22"/>
              </w:rPr>
            </w:pPr>
          </w:p>
        </w:tc>
        <w:tc>
          <w:tcPr>
            <w:tcW w:w="6020" w:type="dxa"/>
            <w:vAlign w:val="center"/>
          </w:tcPr>
          <w:p w14:paraId="1FAD6769">
            <w:pPr>
              <w:spacing w:before="100" w:beforeAutospacing="1" w:after="100" w:afterAutospacing="1" w:line="240" w:lineRule="auto"/>
              <w:jc w:val="both"/>
              <w:rPr>
                <w:rFonts w:eastAsia="Times New Roman" w:asciiTheme="minorBidi" w:hAnsiTheme="minorBidi"/>
                <w:sz w:val="22"/>
                <w:szCs w:val="22"/>
              </w:rPr>
            </w:pPr>
            <w:r>
              <w:rPr>
                <w:rFonts w:eastAsia="Times New Roman" w:asciiTheme="minorBidi" w:hAnsiTheme="minorBidi"/>
                <w:sz w:val="22"/>
                <w:szCs w:val="22"/>
              </w:rPr>
              <w:t xml:space="preserve">Why does unsupervised learning not need a target variable? </w:t>
            </w:r>
          </w:p>
        </w:tc>
        <w:tc>
          <w:tcPr>
            <w:tcW w:w="1442" w:type="dxa"/>
            <w:gridSpan w:val="2"/>
            <w:vMerge w:val="restart"/>
          </w:tcPr>
          <w:p w14:paraId="5A64D84C">
            <w:pPr>
              <w:spacing w:after="0" w:line="240" w:lineRule="auto"/>
              <w:rPr>
                <w:rFonts w:eastAsia="Times New Roman" w:asciiTheme="minorBidi" w:hAnsiTheme="minorBidi"/>
                <w:sz w:val="22"/>
                <w:szCs w:val="22"/>
              </w:rPr>
            </w:pPr>
          </w:p>
        </w:tc>
        <w:tc>
          <w:tcPr>
            <w:tcW w:w="1443" w:type="dxa"/>
            <w:vMerge w:val="restart"/>
          </w:tcPr>
          <w:p w14:paraId="69CABB71">
            <w:pPr>
              <w:spacing w:after="0" w:line="240" w:lineRule="auto"/>
              <w:rPr>
                <w:rFonts w:asciiTheme="minorBidi" w:hAnsiTheme="minorBidi" w:eastAsiaTheme="minorEastAsia"/>
                <w:sz w:val="22"/>
                <w:szCs w:val="22"/>
              </w:rPr>
            </w:pPr>
          </w:p>
        </w:tc>
      </w:tr>
      <w:tr w14:paraId="46A29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vMerge w:val="continue"/>
          </w:tcPr>
          <w:p w14:paraId="22332983">
            <w:pPr>
              <w:pStyle w:val="12"/>
              <w:numPr>
                <w:ilvl w:val="0"/>
                <w:numId w:val="7"/>
              </w:numPr>
              <w:spacing w:after="0" w:line="240" w:lineRule="auto"/>
              <w:ind w:right="290"/>
              <w:rPr>
                <w:rFonts w:asciiTheme="minorBidi" w:hAnsiTheme="minorBidi" w:eastAsiaTheme="minorEastAsia"/>
                <w:sz w:val="22"/>
                <w:szCs w:val="22"/>
              </w:rPr>
            </w:pPr>
          </w:p>
        </w:tc>
        <w:tc>
          <w:tcPr>
            <w:tcW w:w="6020" w:type="dxa"/>
            <w:vAlign w:val="center"/>
          </w:tcPr>
          <w:p w14:paraId="1611B820">
            <w:pPr>
              <w:spacing w:after="0" w:line="240" w:lineRule="auto"/>
              <w:rPr>
                <w:rFonts w:asciiTheme="minorBidi" w:hAnsiTheme="minorBidi" w:eastAsiaTheme="minorEastAsia"/>
                <w:iCs/>
                <w:sz w:val="22"/>
                <w:szCs w:val="22"/>
              </w:rPr>
            </w:pPr>
          </w:p>
          <w:p w14:paraId="0680402D">
            <w:pPr>
              <w:spacing w:after="0" w:line="240" w:lineRule="auto"/>
              <w:rPr>
                <w:rFonts w:asciiTheme="minorBidi" w:hAnsiTheme="minorBidi" w:eastAsiaTheme="minorEastAsia"/>
                <w:iCs/>
                <w:sz w:val="22"/>
                <w:szCs w:val="22"/>
              </w:rPr>
            </w:pPr>
          </w:p>
          <w:p w14:paraId="1FCC51F8">
            <w:pPr>
              <w:spacing w:after="0" w:line="240" w:lineRule="auto"/>
              <w:rPr>
                <w:rFonts w:asciiTheme="minorBidi" w:hAnsiTheme="minorBidi" w:eastAsiaTheme="minorEastAsia"/>
                <w:iCs/>
                <w:sz w:val="22"/>
                <w:szCs w:val="22"/>
              </w:rPr>
            </w:pPr>
          </w:p>
        </w:tc>
        <w:tc>
          <w:tcPr>
            <w:tcW w:w="1442" w:type="dxa"/>
            <w:gridSpan w:val="2"/>
            <w:vMerge w:val="continue"/>
          </w:tcPr>
          <w:p w14:paraId="7C716697">
            <w:pPr>
              <w:spacing w:after="0" w:line="240" w:lineRule="auto"/>
              <w:rPr>
                <w:rFonts w:asciiTheme="minorBidi" w:hAnsiTheme="minorBidi" w:eastAsiaTheme="minorEastAsia"/>
                <w:sz w:val="22"/>
                <w:szCs w:val="22"/>
              </w:rPr>
            </w:pPr>
          </w:p>
        </w:tc>
        <w:tc>
          <w:tcPr>
            <w:tcW w:w="1443" w:type="dxa"/>
            <w:vMerge w:val="continue"/>
          </w:tcPr>
          <w:p w14:paraId="2579A458">
            <w:pPr>
              <w:spacing w:after="0" w:line="240" w:lineRule="auto"/>
              <w:rPr>
                <w:rFonts w:asciiTheme="minorBidi" w:hAnsiTheme="minorBidi" w:eastAsiaTheme="minorEastAsia"/>
                <w:sz w:val="22"/>
                <w:szCs w:val="22"/>
              </w:rPr>
            </w:pPr>
          </w:p>
        </w:tc>
      </w:tr>
      <w:tr w14:paraId="3956A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95" w:type="dxa"/>
            <w:vMerge w:val="restart"/>
          </w:tcPr>
          <w:p w14:paraId="73051CAE">
            <w:pPr>
              <w:pStyle w:val="12"/>
              <w:numPr>
                <w:ilvl w:val="0"/>
                <w:numId w:val="7"/>
              </w:numPr>
              <w:spacing w:before="240" w:after="0" w:line="240" w:lineRule="auto"/>
              <w:ind w:right="290"/>
              <w:rPr>
                <w:rFonts w:asciiTheme="minorBidi" w:hAnsiTheme="minorBidi" w:eastAsiaTheme="minorEastAsia"/>
                <w:sz w:val="22"/>
                <w:szCs w:val="22"/>
              </w:rPr>
            </w:pPr>
          </w:p>
        </w:tc>
        <w:tc>
          <w:tcPr>
            <w:tcW w:w="6020" w:type="dxa"/>
            <w:vAlign w:val="center"/>
          </w:tcPr>
          <w:p w14:paraId="262A396C">
            <w:pPr>
              <w:spacing w:after="0" w:line="240" w:lineRule="auto"/>
              <w:rPr>
                <w:rFonts w:eastAsia="Times New Roman" w:asciiTheme="minorBidi" w:hAnsiTheme="minorBidi"/>
                <w:sz w:val="22"/>
                <w:szCs w:val="22"/>
              </w:rPr>
            </w:pPr>
            <w:r>
              <w:rPr>
                <w:rFonts w:eastAsia="Times New Roman" w:asciiTheme="minorBidi" w:hAnsiTheme="minorBidi"/>
                <w:sz w:val="22"/>
                <w:szCs w:val="22"/>
              </w:rPr>
              <w:t>Why is the elbow method used in clustering?</w:t>
            </w:r>
          </w:p>
        </w:tc>
        <w:tc>
          <w:tcPr>
            <w:tcW w:w="1442" w:type="dxa"/>
            <w:gridSpan w:val="2"/>
            <w:vMerge w:val="restart"/>
          </w:tcPr>
          <w:p w14:paraId="3CE9A19A">
            <w:pPr>
              <w:spacing w:after="0" w:line="240" w:lineRule="auto"/>
              <w:rPr>
                <w:rFonts w:asciiTheme="minorBidi" w:hAnsiTheme="minorBidi" w:eastAsiaTheme="minorEastAsia"/>
                <w:sz w:val="22"/>
                <w:szCs w:val="22"/>
              </w:rPr>
            </w:pPr>
          </w:p>
        </w:tc>
        <w:tc>
          <w:tcPr>
            <w:tcW w:w="1443" w:type="dxa"/>
            <w:vMerge w:val="restart"/>
          </w:tcPr>
          <w:p w14:paraId="69E961B7">
            <w:pPr>
              <w:spacing w:after="0" w:line="240" w:lineRule="auto"/>
              <w:rPr>
                <w:rFonts w:asciiTheme="minorBidi" w:hAnsiTheme="minorBidi" w:eastAsiaTheme="minorEastAsia"/>
                <w:sz w:val="22"/>
                <w:szCs w:val="22"/>
              </w:rPr>
            </w:pPr>
          </w:p>
        </w:tc>
      </w:tr>
      <w:tr w14:paraId="5E0AD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995" w:type="dxa"/>
            <w:vMerge w:val="continue"/>
          </w:tcPr>
          <w:p w14:paraId="0D5B123A">
            <w:pPr>
              <w:pStyle w:val="12"/>
              <w:numPr>
                <w:ilvl w:val="0"/>
                <w:numId w:val="7"/>
              </w:numPr>
              <w:spacing w:before="240" w:after="0" w:line="240" w:lineRule="auto"/>
              <w:ind w:right="290"/>
              <w:rPr>
                <w:rFonts w:asciiTheme="minorBidi" w:hAnsiTheme="minorBidi" w:eastAsiaTheme="minorEastAsia"/>
                <w:sz w:val="24"/>
                <w:szCs w:val="24"/>
              </w:rPr>
            </w:pPr>
          </w:p>
        </w:tc>
        <w:tc>
          <w:tcPr>
            <w:tcW w:w="6020" w:type="dxa"/>
            <w:vAlign w:val="center"/>
          </w:tcPr>
          <w:p w14:paraId="79D70625">
            <w:pPr>
              <w:spacing w:after="0" w:line="240" w:lineRule="auto"/>
              <w:rPr>
                <w:rFonts w:eastAsia="Times New Roman" w:asciiTheme="minorBidi" w:hAnsiTheme="minorBidi"/>
                <w:sz w:val="24"/>
                <w:szCs w:val="24"/>
              </w:rPr>
            </w:pPr>
          </w:p>
        </w:tc>
        <w:tc>
          <w:tcPr>
            <w:tcW w:w="1442" w:type="dxa"/>
            <w:gridSpan w:val="2"/>
            <w:vMerge w:val="continue"/>
          </w:tcPr>
          <w:p w14:paraId="4913B9CB">
            <w:pPr>
              <w:spacing w:after="0" w:line="240" w:lineRule="auto"/>
              <w:rPr>
                <w:rFonts w:asciiTheme="minorBidi" w:hAnsiTheme="minorBidi" w:eastAsiaTheme="minorEastAsia"/>
                <w:sz w:val="24"/>
                <w:szCs w:val="24"/>
              </w:rPr>
            </w:pPr>
          </w:p>
        </w:tc>
        <w:tc>
          <w:tcPr>
            <w:tcW w:w="1443" w:type="dxa"/>
            <w:vMerge w:val="continue"/>
          </w:tcPr>
          <w:p w14:paraId="14CB806F">
            <w:pPr>
              <w:spacing w:after="0" w:line="240" w:lineRule="auto"/>
              <w:rPr>
                <w:rFonts w:asciiTheme="minorBidi" w:hAnsiTheme="minorBidi" w:eastAsiaTheme="minorEastAsia"/>
                <w:sz w:val="24"/>
                <w:szCs w:val="24"/>
              </w:rPr>
            </w:pPr>
          </w:p>
        </w:tc>
      </w:tr>
      <w:tr w14:paraId="13E0F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995" w:type="dxa"/>
            <w:vMerge w:val="restart"/>
            <w:vAlign w:val="center"/>
          </w:tcPr>
          <w:p w14:paraId="7D75BF77">
            <w:pPr>
              <w:pStyle w:val="12"/>
              <w:numPr>
                <w:ilvl w:val="0"/>
                <w:numId w:val="7"/>
              </w:numPr>
              <w:spacing w:before="240" w:after="0" w:line="240" w:lineRule="auto"/>
              <w:ind w:right="290"/>
              <w:rPr>
                <w:rFonts w:asciiTheme="minorBidi" w:hAnsiTheme="minorBidi" w:eastAsiaTheme="minorEastAsia"/>
                <w:sz w:val="24"/>
                <w:szCs w:val="24"/>
              </w:rPr>
            </w:pPr>
          </w:p>
        </w:tc>
        <w:tc>
          <w:tcPr>
            <w:tcW w:w="6020" w:type="dxa"/>
            <w:vAlign w:val="center"/>
          </w:tcPr>
          <w:p w14:paraId="293F37D6">
            <w:pPr>
              <w:spacing w:after="0" w:line="240" w:lineRule="auto"/>
              <w:jc w:val="both"/>
              <w:rPr>
                <w:rFonts w:eastAsia="Times New Roman" w:asciiTheme="minorBidi" w:hAnsiTheme="minorBidi"/>
                <w:sz w:val="24"/>
                <w:szCs w:val="24"/>
              </w:rPr>
            </w:pPr>
            <w:r>
              <w:rPr>
                <w:rFonts w:eastAsia="Times New Roman" w:asciiTheme="minorBidi" w:hAnsiTheme="minorBidi"/>
                <w:sz w:val="22"/>
                <w:szCs w:val="22"/>
              </w:rPr>
              <w:t>What is the purpose of activation functions in an artificial neural network?</w:t>
            </w:r>
          </w:p>
        </w:tc>
        <w:tc>
          <w:tcPr>
            <w:tcW w:w="1435" w:type="dxa"/>
            <w:vMerge w:val="restart"/>
            <w:vAlign w:val="center"/>
          </w:tcPr>
          <w:p w14:paraId="794DCD1A">
            <w:pPr>
              <w:spacing w:after="0" w:line="240" w:lineRule="auto"/>
              <w:jc w:val="center"/>
              <w:rPr>
                <w:rFonts w:asciiTheme="minorBidi" w:hAnsiTheme="minorBidi" w:eastAsiaTheme="minorEastAsia"/>
                <w:b/>
                <w:sz w:val="24"/>
                <w:szCs w:val="24"/>
              </w:rPr>
            </w:pPr>
          </w:p>
        </w:tc>
        <w:tc>
          <w:tcPr>
            <w:tcW w:w="1450" w:type="dxa"/>
            <w:gridSpan w:val="2"/>
            <w:vMerge w:val="restart"/>
            <w:vAlign w:val="center"/>
          </w:tcPr>
          <w:p w14:paraId="38C25FC6">
            <w:pPr>
              <w:spacing w:after="0" w:line="240" w:lineRule="auto"/>
              <w:jc w:val="center"/>
              <w:rPr>
                <w:rFonts w:asciiTheme="minorBidi" w:hAnsiTheme="minorBidi" w:eastAsiaTheme="minorEastAsia"/>
                <w:b/>
                <w:sz w:val="24"/>
                <w:szCs w:val="24"/>
              </w:rPr>
            </w:pPr>
          </w:p>
        </w:tc>
      </w:tr>
      <w:tr w14:paraId="449A7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995" w:type="dxa"/>
            <w:vMerge w:val="continue"/>
            <w:vAlign w:val="center"/>
          </w:tcPr>
          <w:p w14:paraId="4F73F967">
            <w:pPr>
              <w:pStyle w:val="12"/>
              <w:numPr>
                <w:ilvl w:val="0"/>
                <w:numId w:val="7"/>
              </w:numPr>
              <w:spacing w:before="240" w:after="0" w:line="240" w:lineRule="auto"/>
              <w:ind w:right="290"/>
              <w:rPr>
                <w:rFonts w:asciiTheme="minorBidi" w:hAnsiTheme="minorBidi" w:eastAsiaTheme="minorEastAsia"/>
                <w:sz w:val="24"/>
                <w:szCs w:val="24"/>
              </w:rPr>
            </w:pPr>
          </w:p>
        </w:tc>
        <w:tc>
          <w:tcPr>
            <w:tcW w:w="6020" w:type="dxa"/>
            <w:vAlign w:val="center"/>
          </w:tcPr>
          <w:p w14:paraId="2F33CAEC">
            <w:pPr>
              <w:spacing w:after="0" w:line="240" w:lineRule="auto"/>
              <w:rPr>
                <w:rFonts w:eastAsia="Times New Roman" w:asciiTheme="minorBidi" w:hAnsiTheme="minorBidi"/>
                <w:sz w:val="24"/>
                <w:szCs w:val="24"/>
              </w:rPr>
            </w:pPr>
          </w:p>
        </w:tc>
        <w:tc>
          <w:tcPr>
            <w:tcW w:w="1435" w:type="dxa"/>
            <w:vMerge w:val="continue"/>
            <w:vAlign w:val="center"/>
          </w:tcPr>
          <w:p w14:paraId="70FC85CA">
            <w:pPr>
              <w:spacing w:after="0" w:line="240" w:lineRule="auto"/>
              <w:jc w:val="center"/>
              <w:rPr>
                <w:rFonts w:asciiTheme="minorBidi" w:hAnsiTheme="minorBidi" w:eastAsiaTheme="minorEastAsia"/>
                <w:b/>
                <w:sz w:val="24"/>
                <w:szCs w:val="24"/>
              </w:rPr>
            </w:pPr>
          </w:p>
        </w:tc>
        <w:tc>
          <w:tcPr>
            <w:tcW w:w="1450" w:type="dxa"/>
            <w:gridSpan w:val="2"/>
            <w:vMerge w:val="continue"/>
            <w:vAlign w:val="center"/>
          </w:tcPr>
          <w:p w14:paraId="22A59038">
            <w:pPr>
              <w:spacing w:after="0" w:line="240" w:lineRule="auto"/>
              <w:jc w:val="center"/>
              <w:rPr>
                <w:rFonts w:asciiTheme="minorBidi" w:hAnsiTheme="minorBidi" w:eastAsiaTheme="minorEastAsia"/>
                <w:b/>
                <w:sz w:val="24"/>
                <w:szCs w:val="24"/>
              </w:rPr>
            </w:pPr>
          </w:p>
        </w:tc>
      </w:tr>
      <w:tr w14:paraId="238CB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995" w:type="dxa"/>
            <w:vMerge w:val="restart"/>
            <w:vAlign w:val="center"/>
          </w:tcPr>
          <w:p w14:paraId="567E0CB9">
            <w:pPr>
              <w:pStyle w:val="12"/>
              <w:numPr>
                <w:ilvl w:val="0"/>
                <w:numId w:val="7"/>
              </w:numPr>
              <w:spacing w:before="240" w:after="0" w:line="240" w:lineRule="auto"/>
              <w:ind w:right="290"/>
              <w:rPr>
                <w:rFonts w:asciiTheme="minorBidi" w:hAnsiTheme="minorBidi" w:eastAsiaTheme="minorEastAsia"/>
                <w:sz w:val="22"/>
                <w:szCs w:val="22"/>
              </w:rPr>
            </w:pPr>
            <w:r>
              <w:rPr>
                <w:rFonts w:asciiTheme="minorBidi" w:hAnsiTheme="minorBidi" w:eastAsiaTheme="minorEastAsia"/>
                <w:sz w:val="22"/>
                <w:szCs w:val="22"/>
              </w:rPr>
              <w:t xml:space="preserve"> </w:t>
            </w:r>
          </w:p>
        </w:tc>
        <w:tc>
          <w:tcPr>
            <w:tcW w:w="6020" w:type="dxa"/>
            <w:vAlign w:val="center"/>
          </w:tcPr>
          <w:p w14:paraId="1FA3290B">
            <w:pPr>
              <w:spacing w:after="0" w:line="240" w:lineRule="auto"/>
              <w:rPr>
                <w:rFonts w:eastAsia="Times New Roman" w:asciiTheme="minorBidi" w:hAnsiTheme="minorBidi"/>
                <w:sz w:val="22"/>
                <w:szCs w:val="22"/>
              </w:rPr>
            </w:pPr>
            <w:r>
              <w:rPr>
                <w:rFonts w:eastAsia="Times New Roman" w:asciiTheme="minorBidi" w:hAnsiTheme="minorBidi"/>
                <w:sz w:val="22"/>
                <w:szCs w:val="22"/>
              </w:rPr>
              <w:t>What is the difference between ANN and CNN?</w:t>
            </w:r>
          </w:p>
          <w:p w14:paraId="3CBAEC0D">
            <w:pPr>
              <w:spacing w:after="0" w:line="240" w:lineRule="auto"/>
              <w:rPr>
                <w:rFonts w:asciiTheme="minorBidi" w:hAnsiTheme="minorBidi" w:eastAsiaTheme="minorEastAsia"/>
                <w:bCs/>
                <w:sz w:val="24"/>
                <w:szCs w:val="24"/>
              </w:rPr>
            </w:pPr>
          </w:p>
        </w:tc>
        <w:tc>
          <w:tcPr>
            <w:tcW w:w="1435" w:type="dxa"/>
            <w:vMerge w:val="restart"/>
            <w:vAlign w:val="center"/>
          </w:tcPr>
          <w:p w14:paraId="69FE7634">
            <w:pPr>
              <w:spacing w:after="0" w:line="240" w:lineRule="auto"/>
              <w:jc w:val="center"/>
              <w:rPr>
                <w:rFonts w:asciiTheme="minorBidi" w:hAnsiTheme="minorBidi" w:eastAsiaTheme="minorEastAsia"/>
                <w:b/>
                <w:sz w:val="24"/>
                <w:szCs w:val="24"/>
              </w:rPr>
            </w:pPr>
          </w:p>
        </w:tc>
        <w:tc>
          <w:tcPr>
            <w:tcW w:w="1450" w:type="dxa"/>
            <w:gridSpan w:val="2"/>
            <w:vMerge w:val="restart"/>
            <w:vAlign w:val="center"/>
          </w:tcPr>
          <w:p w14:paraId="62098DAB">
            <w:pPr>
              <w:spacing w:after="0" w:line="240" w:lineRule="auto"/>
              <w:jc w:val="center"/>
              <w:rPr>
                <w:rFonts w:asciiTheme="minorBidi" w:hAnsiTheme="minorBidi" w:eastAsiaTheme="minorEastAsia"/>
                <w:b/>
                <w:sz w:val="24"/>
                <w:szCs w:val="24"/>
              </w:rPr>
            </w:pPr>
          </w:p>
        </w:tc>
      </w:tr>
      <w:tr w14:paraId="3C9B0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5" w:type="dxa"/>
            <w:vMerge w:val="continue"/>
            <w:vAlign w:val="center"/>
          </w:tcPr>
          <w:p w14:paraId="3F8C6CF1">
            <w:pPr>
              <w:spacing w:after="0" w:line="240" w:lineRule="auto"/>
              <w:jc w:val="center"/>
              <w:rPr>
                <w:rFonts w:asciiTheme="minorBidi" w:hAnsiTheme="minorBidi" w:eastAsiaTheme="minorEastAsia"/>
                <w:b/>
                <w:sz w:val="24"/>
                <w:szCs w:val="24"/>
              </w:rPr>
            </w:pPr>
          </w:p>
        </w:tc>
        <w:tc>
          <w:tcPr>
            <w:tcW w:w="6020" w:type="dxa"/>
            <w:vAlign w:val="center"/>
          </w:tcPr>
          <w:p w14:paraId="67E7682C">
            <w:pPr>
              <w:spacing w:after="0" w:line="240" w:lineRule="auto"/>
              <w:jc w:val="center"/>
              <w:rPr>
                <w:rFonts w:asciiTheme="minorBidi" w:hAnsiTheme="minorBidi" w:eastAsiaTheme="minorEastAsia"/>
                <w:b/>
                <w:sz w:val="24"/>
                <w:szCs w:val="24"/>
              </w:rPr>
            </w:pPr>
          </w:p>
          <w:p w14:paraId="76C70702">
            <w:pPr>
              <w:spacing w:after="0" w:line="240" w:lineRule="auto"/>
              <w:jc w:val="center"/>
              <w:rPr>
                <w:rFonts w:asciiTheme="minorBidi" w:hAnsiTheme="minorBidi" w:eastAsiaTheme="minorEastAsia"/>
                <w:b/>
                <w:sz w:val="24"/>
                <w:szCs w:val="24"/>
              </w:rPr>
            </w:pPr>
          </w:p>
          <w:p w14:paraId="093C35B8">
            <w:pPr>
              <w:spacing w:after="0" w:line="240" w:lineRule="auto"/>
              <w:jc w:val="center"/>
              <w:rPr>
                <w:rFonts w:asciiTheme="minorBidi" w:hAnsiTheme="minorBidi" w:eastAsiaTheme="minorEastAsia"/>
                <w:b/>
                <w:sz w:val="24"/>
                <w:szCs w:val="24"/>
              </w:rPr>
            </w:pPr>
          </w:p>
        </w:tc>
        <w:tc>
          <w:tcPr>
            <w:tcW w:w="1435" w:type="dxa"/>
            <w:vMerge w:val="continue"/>
            <w:vAlign w:val="center"/>
          </w:tcPr>
          <w:p w14:paraId="65E587FE">
            <w:pPr>
              <w:spacing w:after="0" w:line="240" w:lineRule="auto"/>
              <w:jc w:val="center"/>
              <w:rPr>
                <w:rFonts w:asciiTheme="minorBidi" w:hAnsiTheme="minorBidi" w:eastAsiaTheme="minorEastAsia"/>
                <w:b/>
                <w:sz w:val="24"/>
                <w:szCs w:val="24"/>
              </w:rPr>
            </w:pPr>
          </w:p>
        </w:tc>
        <w:tc>
          <w:tcPr>
            <w:tcW w:w="1450" w:type="dxa"/>
            <w:gridSpan w:val="2"/>
            <w:vMerge w:val="continue"/>
            <w:vAlign w:val="center"/>
          </w:tcPr>
          <w:p w14:paraId="319F054C">
            <w:pPr>
              <w:spacing w:after="0" w:line="240" w:lineRule="auto"/>
              <w:jc w:val="center"/>
              <w:rPr>
                <w:rFonts w:asciiTheme="minorBidi" w:hAnsiTheme="minorBidi" w:eastAsiaTheme="minorEastAsia"/>
                <w:b/>
                <w:sz w:val="24"/>
                <w:szCs w:val="24"/>
              </w:rPr>
            </w:pPr>
          </w:p>
        </w:tc>
      </w:tr>
      <w:tr w14:paraId="75B4A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9900" w:type="dxa"/>
            <w:gridSpan w:val="5"/>
            <w:vAlign w:val="center"/>
          </w:tcPr>
          <w:p w14:paraId="26DC8A5C">
            <w:pPr>
              <w:spacing w:after="0" w:line="240" w:lineRule="auto"/>
              <w:jc w:val="center"/>
              <w:rPr>
                <w:rFonts w:asciiTheme="minorBidi" w:hAnsiTheme="minorBidi" w:eastAsiaTheme="minorEastAsia"/>
                <w:b/>
                <w:sz w:val="22"/>
                <w:szCs w:val="22"/>
              </w:rPr>
            </w:pPr>
            <w:r>
              <w:rPr>
                <w:rFonts w:asciiTheme="minorBidi" w:hAnsiTheme="minorBidi" w:eastAsiaTheme="minorEastAsia"/>
                <w:b/>
                <w:sz w:val="22"/>
                <w:szCs w:val="22"/>
              </w:rPr>
              <w:t>Feedback to the Candidate</w:t>
            </w:r>
          </w:p>
        </w:tc>
      </w:tr>
      <w:tr w14:paraId="295CE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0" w:type="dxa"/>
            <w:gridSpan w:val="5"/>
          </w:tcPr>
          <w:p w14:paraId="33BDB7AC">
            <w:pPr>
              <w:spacing w:after="0" w:line="240" w:lineRule="auto"/>
              <w:rPr>
                <w:rFonts w:asciiTheme="minorBidi" w:hAnsiTheme="minorBidi" w:eastAsiaTheme="minorEastAsia"/>
                <w:sz w:val="22"/>
                <w:szCs w:val="22"/>
              </w:rPr>
            </w:pPr>
          </w:p>
          <w:p w14:paraId="2E0FA5EB">
            <w:pPr>
              <w:spacing w:after="0" w:line="240" w:lineRule="auto"/>
              <w:rPr>
                <w:rFonts w:asciiTheme="minorBidi" w:hAnsiTheme="minorBidi" w:eastAsiaTheme="minorEastAsia"/>
                <w:sz w:val="22"/>
                <w:szCs w:val="22"/>
              </w:rPr>
            </w:pPr>
          </w:p>
        </w:tc>
      </w:tr>
      <w:tr w14:paraId="7E41F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0" w:type="dxa"/>
            <w:gridSpan w:val="5"/>
          </w:tcPr>
          <w:p w14:paraId="6E330256">
            <w:pPr>
              <w:spacing w:after="0" w:line="240" w:lineRule="auto"/>
              <w:rPr>
                <w:rFonts w:asciiTheme="minorBidi" w:hAnsiTheme="minorBidi" w:eastAsiaTheme="minorEastAsia"/>
                <w:sz w:val="22"/>
                <w:szCs w:val="22"/>
              </w:rPr>
            </w:pPr>
          </w:p>
          <w:p w14:paraId="6BE6546E">
            <w:pPr>
              <w:spacing w:after="0" w:line="240" w:lineRule="auto"/>
              <w:rPr>
                <w:rFonts w:asciiTheme="minorBidi" w:hAnsiTheme="minorBidi" w:eastAsiaTheme="minorEastAsia"/>
                <w:sz w:val="22"/>
                <w:szCs w:val="22"/>
              </w:rPr>
            </w:pPr>
          </w:p>
        </w:tc>
      </w:tr>
      <w:tr w14:paraId="6C2A0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0" w:type="dxa"/>
            <w:gridSpan w:val="5"/>
          </w:tcPr>
          <w:p w14:paraId="777EB301">
            <w:pPr>
              <w:spacing w:after="0" w:line="240" w:lineRule="auto"/>
              <w:rPr>
                <w:rFonts w:asciiTheme="minorBidi" w:hAnsiTheme="minorBidi" w:eastAsiaTheme="minorEastAsia"/>
                <w:sz w:val="22"/>
                <w:szCs w:val="22"/>
              </w:rPr>
            </w:pPr>
          </w:p>
          <w:p w14:paraId="43F369AE">
            <w:pPr>
              <w:spacing w:after="0" w:line="240" w:lineRule="auto"/>
              <w:rPr>
                <w:rFonts w:asciiTheme="minorBidi" w:hAnsiTheme="minorBidi" w:eastAsiaTheme="minorEastAsia"/>
                <w:sz w:val="22"/>
                <w:szCs w:val="22"/>
              </w:rPr>
            </w:pPr>
          </w:p>
        </w:tc>
      </w:tr>
      <w:tr w14:paraId="3487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0" w:type="dxa"/>
            <w:gridSpan w:val="5"/>
          </w:tcPr>
          <w:p w14:paraId="497FE442">
            <w:pPr>
              <w:spacing w:after="0" w:line="240" w:lineRule="auto"/>
              <w:rPr>
                <w:rFonts w:asciiTheme="minorBidi" w:hAnsiTheme="minorBidi" w:eastAsiaTheme="minorEastAsia"/>
                <w:sz w:val="22"/>
                <w:szCs w:val="22"/>
              </w:rPr>
            </w:pPr>
          </w:p>
          <w:p w14:paraId="2348A250">
            <w:pPr>
              <w:spacing w:after="0" w:line="240" w:lineRule="auto"/>
              <w:rPr>
                <w:rFonts w:asciiTheme="minorBidi" w:hAnsiTheme="minorBidi" w:eastAsiaTheme="minorEastAsia"/>
                <w:sz w:val="22"/>
                <w:szCs w:val="22"/>
              </w:rPr>
            </w:pPr>
          </w:p>
        </w:tc>
      </w:tr>
      <w:tr w14:paraId="5F4EB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0" w:type="dxa"/>
            <w:gridSpan w:val="5"/>
          </w:tcPr>
          <w:p w14:paraId="0D4986F9">
            <w:pPr>
              <w:spacing w:after="0" w:line="240" w:lineRule="auto"/>
              <w:rPr>
                <w:rFonts w:asciiTheme="minorBidi" w:hAnsiTheme="minorBidi" w:eastAsiaTheme="minorEastAsia"/>
                <w:sz w:val="22"/>
                <w:szCs w:val="22"/>
              </w:rPr>
            </w:pPr>
          </w:p>
          <w:p w14:paraId="51E87EA1">
            <w:pPr>
              <w:spacing w:after="0" w:line="240" w:lineRule="auto"/>
              <w:rPr>
                <w:rFonts w:asciiTheme="minorBidi" w:hAnsiTheme="minorBidi" w:eastAsiaTheme="minorEastAsia"/>
                <w:sz w:val="22"/>
                <w:szCs w:val="22"/>
              </w:rPr>
            </w:pPr>
          </w:p>
        </w:tc>
      </w:tr>
      <w:tr w14:paraId="16DB7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5" w:hRule="atLeast"/>
          <w:jc w:val="center"/>
        </w:trPr>
        <w:tc>
          <w:tcPr>
            <w:tcW w:w="9900" w:type="dxa"/>
            <w:gridSpan w:val="5"/>
          </w:tcPr>
          <w:p w14:paraId="69E1F772">
            <w:pPr>
              <w:spacing w:after="0" w:line="240" w:lineRule="auto"/>
              <w:rPr>
                <w:rFonts w:asciiTheme="minorBidi" w:hAnsiTheme="minorBidi" w:eastAsiaTheme="minorEastAsia"/>
                <w:sz w:val="22"/>
                <w:szCs w:val="22"/>
              </w:rPr>
            </w:pPr>
          </w:p>
          <w:p w14:paraId="1CDEC3BB">
            <w:pPr>
              <w:spacing w:after="0" w:line="240" w:lineRule="auto"/>
              <w:rPr>
                <w:rFonts w:asciiTheme="minorBidi" w:hAnsiTheme="minorBidi" w:eastAsiaTheme="minorEastAsia"/>
                <w:sz w:val="22"/>
                <w:szCs w:val="22"/>
              </w:rPr>
            </w:pPr>
          </w:p>
          <w:p w14:paraId="2907A551">
            <w:pPr>
              <w:spacing w:after="0" w:line="240" w:lineRule="auto"/>
              <w:rPr>
                <w:rFonts w:asciiTheme="minorBidi" w:hAnsiTheme="minorBidi" w:eastAsiaTheme="minorEastAsia"/>
                <w:sz w:val="22"/>
                <w:szCs w:val="22"/>
              </w:rPr>
            </w:pPr>
          </w:p>
          <w:p w14:paraId="255DD9BD">
            <w:pPr>
              <w:spacing w:after="0" w:line="240" w:lineRule="auto"/>
              <w:rPr>
                <w:rFonts w:asciiTheme="minorBidi" w:hAnsiTheme="minorBidi" w:eastAsiaTheme="minorEastAsia"/>
                <w:sz w:val="22"/>
                <w:szCs w:val="22"/>
              </w:rPr>
            </w:pPr>
          </w:p>
          <w:p w14:paraId="1C76DBD0">
            <w:pPr>
              <w:spacing w:after="0" w:line="240" w:lineRule="auto"/>
              <w:rPr>
                <w:rFonts w:asciiTheme="minorBidi" w:hAnsiTheme="minorBidi" w:eastAsiaTheme="minorEastAsia"/>
                <w:sz w:val="22"/>
                <w:szCs w:val="22"/>
              </w:rPr>
            </w:pPr>
            <w:r>
              <w:rPr>
                <w:rFonts w:asciiTheme="minorBidi" w:hAnsiTheme="minorBidi" w:eastAsiaTheme="minorEastAsia"/>
                <w:b/>
                <w:sz w:val="22"/>
                <w:szCs w:val="22"/>
              </w:rPr>
              <w:t>Candidate’s Signature</w:t>
            </w:r>
            <w:r>
              <w:rPr>
                <w:rFonts w:asciiTheme="minorBidi" w:hAnsiTheme="minorBidi" w:eastAsiaTheme="minorEastAsia"/>
                <w:sz w:val="22"/>
                <w:szCs w:val="22"/>
              </w:rPr>
              <w:t xml:space="preserve">__________________ </w:t>
            </w:r>
            <w:r>
              <w:rPr>
                <w:rFonts w:asciiTheme="minorBidi" w:hAnsiTheme="minorBidi" w:eastAsiaTheme="minorEastAsia"/>
                <w:b/>
                <w:sz w:val="22"/>
                <w:szCs w:val="22"/>
              </w:rPr>
              <w:t>Assessor’s Signature</w:t>
            </w:r>
            <w:r>
              <w:rPr>
                <w:rFonts w:asciiTheme="minorBidi" w:hAnsiTheme="minorBidi" w:eastAsiaTheme="minorEastAsia"/>
                <w:sz w:val="22"/>
                <w:szCs w:val="22"/>
              </w:rPr>
              <w:t xml:space="preserve"> _________________</w:t>
            </w:r>
          </w:p>
        </w:tc>
      </w:tr>
    </w:tbl>
    <w:p w14:paraId="290FDDAB">
      <w:pPr>
        <w:rPr>
          <w:rFonts w:asciiTheme="minorBidi" w:hAnsiTheme="minorBidi"/>
          <w:b/>
          <w:bCs/>
          <w:sz w:val="20"/>
          <w:szCs w:val="20"/>
        </w:rPr>
      </w:pPr>
    </w:p>
    <w:p w14:paraId="13D596F3">
      <w:pPr>
        <w:rPr>
          <w:rFonts w:asciiTheme="minorBidi" w:hAnsiTheme="minorBidi"/>
          <w:b/>
          <w:bCs/>
          <w:sz w:val="20"/>
          <w:szCs w:val="20"/>
        </w:rPr>
      </w:pPr>
    </w:p>
    <w:p w14:paraId="690B053E">
      <w:pPr>
        <w:rPr>
          <w:rFonts w:asciiTheme="minorBidi" w:hAnsiTheme="minorBidi"/>
          <w:b/>
          <w:bCs/>
          <w:sz w:val="20"/>
          <w:szCs w:val="20"/>
        </w:rPr>
      </w:pPr>
    </w:p>
    <w:sectPr>
      <w:footerReference r:id="rId5" w:type="default"/>
      <w:pgSz w:w="11907" w:h="16839"/>
      <w:pgMar w:top="1152" w:right="1152" w:bottom="1152" w:left="1152"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Trebuchet MS">
    <w:panose1 w:val="020B0603020202020204"/>
    <w:charset w:val="00"/>
    <w:family w:val="swiss"/>
    <w:pitch w:val="default"/>
    <w:sig w:usb0="000006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0010799"/>
      <w:docPartObj>
        <w:docPartGallery w:val="autotext"/>
      </w:docPartObj>
    </w:sdtPr>
    <w:sdtContent>
      <w:p w14:paraId="2C3E9C2F">
        <w:pPr>
          <w:pStyle w:val="7"/>
          <w:jc w:val="right"/>
        </w:pPr>
        <w:r>
          <w:fldChar w:fldCharType="begin"/>
        </w:r>
        <w:r>
          <w:instrText xml:space="preserve"> PAGE   \* MERGEFORMAT </w:instrText>
        </w:r>
        <w:r>
          <w:fldChar w:fldCharType="separate"/>
        </w:r>
        <w:r>
          <w:t>1</w:t>
        </w:r>
        <w:r>
          <w:fldChar w:fldCharType="end"/>
        </w:r>
      </w:p>
    </w:sdtContent>
  </w:sdt>
  <w:p w14:paraId="78FA8DCD">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734BC"/>
    <w:multiLevelType w:val="multilevel"/>
    <w:tmpl w:val="00A734B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35205FF"/>
    <w:multiLevelType w:val="multilevel"/>
    <w:tmpl w:val="335205FF"/>
    <w:lvl w:ilvl="0" w:tentative="0">
      <w:start w:val="1"/>
      <w:numFmt w:val="decimal"/>
      <w:lvlText w:val="%1."/>
      <w:lvlJc w:val="left"/>
      <w:pPr>
        <w:ind w:left="862" w:hanging="720"/>
      </w:pPr>
      <w:rPr>
        <w:rFonts w:hint="default"/>
        <w:b w:val="0"/>
        <w:bCs/>
        <w:sz w:val="22"/>
        <w:szCs w:val="22"/>
      </w:rPr>
    </w:lvl>
    <w:lvl w:ilvl="1" w:tentative="0">
      <w:start w:val="1"/>
      <w:numFmt w:val="lowerLetter"/>
      <w:lvlText w:val="%2."/>
      <w:lvlJc w:val="left"/>
      <w:pPr>
        <w:ind w:left="1402" w:hanging="360"/>
      </w:pPr>
    </w:lvl>
    <w:lvl w:ilvl="2" w:tentative="0">
      <w:start w:val="1"/>
      <w:numFmt w:val="lowerRoman"/>
      <w:lvlText w:val="%3."/>
      <w:lvlJc w:val="right"/>
      <w:pPr>
        <w:ind w:left="2122" w:hanging="180"/>
      </w:pPr>
    </w:lvl>
    <w:lvl w:ilvl="3" w:tentative="0">
      <w:start w:val="1"/>
      <w:numFmt w:val="decimal"/>
      <w:lvlText w:val="%4."/>
      <w:lvlJc w:val="left"/>
      <w:pPr>
        <w:ind w:left="2842" w:hanging="360"/>
      </w:pPr>
    </w:lvl>
    <w:lvl w:ilvl="4" w:tentative="0">
      <w:start w:val="1"/>
      <w:numFmt w:val="lowerLetter"/>
      <w:lvlText w:val="%5."/>
      <w:lvlJc w:val="left"/>
      <w:pPr>
        <w:ind w:left="3562" w:hanging="360"/>
      </w:pPr>
    </w:lvl>
    <w:lvl w:ilvl="5" w:tentative="0">
      <w:start w:val="1"/>
      <w:numFmt w:val="lowerRoman"/>
      <w:lvlText w:val="%6."/>
      <w:lvlJc w:val="right"/>
      <w:pPr>
        <w:ind w:left="4282" w:hanging="180"/>
      </w:pPr>
    </w:lvl>
    <w:lvl w:ilvl="6" w:tentative="0">
      <w:start w:val="1"/>
      <w:numFmt w:val="decimal"/>
      <w:lvlText w:val="%7."/>
      <w:lvlJc w:val="left"/>
      <w:pPr>
        <w:ind w:left="5002" w:hanging="360"/>
      </w:pPr>
    </w:lvl>
    <w:lvl w:ilvl="7" w:tentative="0">
      <w:start w:val="1"/>
      <w:numFmt w:val="lowerLetter"/>
      <w:lvlText w:val="%8."/>
      <w:lvlJc w:val="left"/>
      <w:pPr>
        <w:ind w:left="5722" w:hanging="360"/>
      </w:pPr>
    </w:lvl>
    <w:lvl w:ilvl="8" w:tentative="0">
      <w:start w:val="1"/>
      <w:numFmt w:val="lowerRoman"/>
      <w:lvlText w:val="%9."/>
      <w:lvlJc w:val="right"/>
      <w:pPr>
        <w:ind w:left="6442" w:hanging="180"/>
      </w:pPr>
    </w:lvl>
  </w:abstractNum>
  <w:abstractNum w:abstractNumId="2">
    <w:nsid w:val="5D071054"/>
    <w:multiLevelType w:val="multilevel"/>
    <w:tmpl w:val="5D071054"/>
    <w:lvl w:ilvl="0" w:tentative="0">
      <w:start w:val="1"/>
      <w:numFmt w:val="decimal"/>
      <w:lvlText w:val="%1."/>
      <w:lvlJc w:val="left"/>
      <w:pPr>
        <w:ind w:left="360" w:hanging="360"/>
      </w:pPr>
      <w:rPr>
        <w:b w:val="0"/>
        <w:bCs/>
        <w:sz w:val="22"/>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E023200"/>
    <w:multiLevelType w:val="multilevel"/>
    <w:tmpl w:val="5E02320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750B7A5F"/>
    <w:multiLevelType w:val="multilevel"/>
    <w:tmpl w:val="750B7A5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7CA50C46"/>
    <w:multiLevelType w:val="multilevel"/>
    <w:tmpl w:val="7CA50C4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FB91E4E"/>
    <w:multiLevelType w:val="multilevel"/>
    <w:tmpl w:val="7FB91E4E"/>
    <w:lvl w:ilvl="0" w:tentative="0">
      <w:start w:val="1"/>
      <w:numFmt w:val="decimal"/>
      <w:lvlText w:val="%1."/>
      <w:lvlJc w:val="left"/>
      <w:pPr>
        <w:ind w:left="400" w:hanging="400"/>
      </w:pPr>
      <w:rPr>
        <w:rFonts w:hint="default"/>
      </w:rPr>
    </w:lvl>
    <w:lvl w:ilvl="1" w:tentative="0">
      <w:start w:val="2"/>
      <w:numFmt w:val="decimal"/>
      <w:pStyle w:val="2"/>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num w:numId="1">
    <w:abstractNumId w:val="6"/>
  </w:num>
  <w:num w:numId="2">
    <w:abstractNumId w:val="0"/>
  </w:num>
  <w:num w:numId="3">
    <w:abstractNumId w:val="3"/>
  </w:num>
  <w:num w:numId="4">
    <w:abstractNumId w:val="5"/>
  </w:num>
  <w:num w:numId="5">
    <w:abstractNumId w:val="2"/>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2044"/>
    <w:rsid w:val="00003FE8"/>
    <w:rsid w:val="00004AA9"/>
    <w:rsid w:val="0001006D"/>
    <w:rsid w:val="000100CD"/>
    <w:rsid w:val="00014171"/>
    <w:rsid w:val="00015EA1"/>
    <w:rsid w:val="0001629A"/>
    <w:rsid w:val="000178DA"/>
    <w:rsid w:val="00023E92"/>
    <w:rsid w:val="00026798"/>
    <w:rsid w:val="00027020"/>
    <w:rsid w:val="00032D24"/>
    <w:rsid w:val="00051F8D"/>
    <w:rsid w:val="000542EB"/>
    <w:rsid w:val="00055B94"/>
    <w:rsid w:val="000632C8"/>
    <w:rsid w:val="00067377"/>
    <w:rsid w:val="000732E3"/>
    <w:rsid w:val="00073EDA"/>
    <w:rsid w:val="00087675"/>
    <w:rsid w:val="00091168"/>
    <w:rsid w:val="000927EB"/>
    <w:rsid w:val="000A202A"/>
    <w:rsid w:val="000A35C1"/>
    <w:rsid w:val="000B5176"/>
    <w:rsid w:val="000B6C4D"/>
    <w:rsid w:val="000C106D"/>
    <w:rsid w:val="000C7ED4"/>
    <w:rsid w:val="000D04CA"/>
    <w:rsid w:val="000D0E8A"/>
    <w:rsid w:val="000D2021"/>
    <w:rsid w:val="000D69FD"/>
    <w:rsid w:val="000D724E"/>
    <w:rsid w:val="000E00CA"/>
    <w:rsid w:val="000E235A"/>
    <w:rsid w:val="000E3A5A"/>
    <w:rsid w:val="00100129"/>
    <w:rsid w:val="00100B03"/>
    <w:rsid w:val="00102FED"/>
    <w:rsid w:val="00105A0E"/>
    <w:rsid w:val="00107755"/>
    <w:rsid w:val="00107B9F"/>
    <w:rsid w:val="0011424E"/>
    <w:rsid w:val="00115C19"/>
    <w:rsid w:val="001161EE"/>
    <w:rsid w:val="001179ED"/>
    <w:rsid w:val="00127FDE"/>
    <w:rsid w:val="00130D42"/>
    <w:rsid w:val="00130E25"/>
    <w:rsid w:val="00131576"/>
    <w:rsid w:val="00132FA5"/>
    <w:rsid w:val="00140C34"/>
    <w:rsid w:val="001417DB"/>
    <w:rsid w:val="00141957"/>
    <w:rsid w:val="001438AD"/>
    <w:rsid w:val="0015188E"/>
    <w:rsid w:val="00157C17"/>
    <w:rsid w:val="00162EF8"/>
    <w:rsid w:val="0016752A"/>
    <w:rsid w:val="00177E0D"/>
    <w:rsid w:val="001821E9"/>
    <w:rsid w:val="00182DB5"/>
    <w:rsid w:val="001878EE"/>
    <w:rsid w:val="001A02AA"/>
    <w:rsid w:val="001B20C1"/>
    <w:rsid w:val="001B457D"/>
    <w:rsid w:val="001C0D67"/>
    <w:rsid w:val="001C2A82"/>
    <w:rsid w:val="001C6604"/>
    <w:rsid w:val="001D47D3"/>
    <w:rsid w:val="001E38C0"/>
    <w:rsid w:val="001F21D6"/>
    <w:rsid w:val="001F2A43"/>
    <w:rsid w:val="001F35B8"/>
    <w:rsid w:val="001F4C49"/>
    <w:rsid w:val="00204483"/>
    <w:rsid w:val="00205041"/>
    <w:rsid w:val="00205230"/>
    <w:rsid w:val="00205423"/>
    <w:rsid w:val="00206480"/>
    <w:rsid w:val="00210ABC"/>
    <w:rsid w:val="002375BA"/>
    <w:rsid w:val="00242DFC"/>
    <w:rsid w:val="00243CC2"/>
    <w:rsid w:val="0024460D"/>
    <w:rsid w:val="00250844"/>
    <w:rsid w:val="002511DB"/>
    <w:rsid w:val="00255B63"/>
    <w:rsid w:val="002724EF"/>
    <w:rsid w:val="002765C8"/>
    <w:rsid w:val="00276BCD"/>
    <w:rsid w:val="00280AF3"/>
    <w:rsid w:val="002823CA"/>
    <w:rsid w:val="0028286D"/>
    <w:rsid w:val="00284F3D"/>
    <w:rsid w:val="00290D69"/>
    <w:rsid w:val="00292233"/>
    <w:rsid w:val="00292922"/>
    <w:rsid w:val="00292AA0"/>
    <w:rsid w:val="00292FFC"/>
    <w:rsid w:val="002A0F3D"/>
    <w:rsid w:val="002A2841"/>
    <w:rsid w:val="002A29AD"/>
    <w:rsid w:val="002A3751"/>
    <w:rsid w:val="002B170C"/>
    <w:rsid w:val="002B28F0"/>
    <w:rsid w:val="002B2F8D"/>
    <w:rsid w:val="002B2FBB"/>
    <w:rsid w:val="002B7830"/>
    <w:rsid w:val="002C17E0"/>
    <w:rsid w:val="002C1ECE"/>
    <w:rsid w:val="002F55EB"/>
    <w:rsid w:val="00303FE1"/>
    <w:rsid w:val="00307200"/>
    <w:rsid w:val="003152F1"/>
    <w:rsid w:val="00315E46"/>
    <w:rsid w:val="003245D8"/>
    <w:rsid w:val="0032483B"/>
    <w:rsid w:val="003350BF"/>
    <w:rsid w:val="00343F42"/>
    <w:rsid w:val="00345345"/>
    <w:rsid w:val="00345DEE"/>
    <w:rsid w:val="00351EED"/>
    <w:rsid w:val="0035637C"/>
    <w:rsid w:val="003579D4"/>
    <w:rsid w:val="003669A4"/>
    <w:rsid w:val="00370FF3"/>
    <w:rsid w:val="003775B3"/>
    <w:rsid w:val="00396713"/>
    <w:rsid w:val="003A2B9C"/>
    <w:rsid w:val="003A4AE7"/>
    <w:rsid w:val="003A6FF0"/>
    <w:rsid w:val="003B0BE3"/>
    <w:rsid w:val="003B28F3"/>
    <w:rsid w:val="003B4106"/>
    <w:rsid w:val="003B5915"/>
    <w:rsid w:val="003B639F"/>
    <w:rsid w:val="003C1CB1"/>
    <w:rsid w:val="003C7729"/>
    <w:rsid w:val="003D30DF"/>
    <w:rsid w:val="003E51FB"/>
    <w:rsid w:val="003F23AB"/>
    <w:rsid w:val="003F3430"/>
    <w:rsid w:val="0040174A"/>
    <w:rsid w:val="0040260C"/>
    <w:rsid w:val="004059A9"/>
    <w:rsid w:val="004153E2"/>
    <w:rsid w:val="004242A3"/>
    <w:rsid w:val="00425267"/>
    <w:rsid w:val="00431007"/>
    <w:rsid w:val="00431AC0"/>
    <w:rsid w:val="00431B6C"/>
    <w:rsid w:val="00434DC1"/>
    <w:rsid w:val="004355EB"/>
    <w:rsid w:val="004367EF"/>
    <w:rsid w:val="004373D0"/>
    <w:rsid w:val="00437640"/>
    <w:rsid w:val="004422EA"/>
    <w:rsid w:val="00445D04"/>
    <w:rsid w:val="004475C8"/>
    <w:rsid w:val="004479AF"/>
    <w:rsid w:val="00454016"/>
    <w:rsid w:val="00455DE6"/>
    <w:rsid w:val="004621CC"/>
    <w:rsid w:val="00470CFA"/>
    <w:rsid w:val="0047512B"/>
    <w:rsid w:val="00475FB4"/>
    <w:rsid w:val="004858FD"/>
    <w:rsid w:val="00485A2B"/>
    <w:rsid w:val="00487D73"/>
    <w:rsid w:val="00490C41"/>
    <w:rsid w:val="00492F45"/>
    <w:rsid w:val="00494F77"/>
    <w:rsid w:val="004A28F6"/>
    <w:rsid w:val="004A5028"/>
    <w:rsid w:val="004A5C64"/>
    <w:rsid w:val="004B4958"/>
    <w:rsid w:val="004C2076"/>
    <w:rsid w:val="004C38CC"/>
    <w:rsid w:val="004C512C"/>
    <w:rsid w:val="004C521E"/>
    <w:rsid w:val="004C55DE"/>
    <w:rsid w:val="004D18BE"/>
    <w:rsid w:val="004D5DD2"/>
    <w:rsid w:val="004D6208"/>
    <w:rsid w:val="004D63C1"/>
    <w:rsid w:val="004D790A"/>
    <w:rsid w:val="004D7AE4"/>
    <w:rsid w:val="004E0CB9"/>
    <w:rsid w:val="004E2C33"/>
    <w:rsid w:val="004E674F"/>
    <w:rsid w:val="004F6B1E"/>
    <w:rsid w:val="005060BE"/>
    <w:rsid w:val="005208AD"/>
    <w:rsid w:val="00521FB2"/>
    <w:rsid w:val="00537384"/>
    <w:rsid w:val="00540C21"/>
    <w:rsid w:val="00543AE5"/>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A0140"/>
    <w:rsid w:val="005A0818"/>
    <w:rsid w:val="005A2D36"/>
    <w:rsid w:val="005A49E1"/>
    <w:rsid w:val="005A7D8B"/>
    <w:rsid w:val="005C49A2"/>
    <w:rsid w:val="005C63CA"/>
    <w:rsid w:val="005C7425"/>
    <w:rsid w:val="005C74B4"/>
    <w:rsid w:val="005D0D73"/>
    <w:rsid w:val="005D4097"/>
    <w:rsid w:val="005D521E"/>
    <w:rsid w:val="005E2947"/>
    <w:rsid w:val="005F3228"/>
    <w:rsid w:val="006025E0"/>
    <w:rsid w:val="006068E1"/>
    <w:rsid w:val="0061490E"/>
    <w:rsid w:val="00621B95"/>
    <w:rsid w:val="00622345"/>
    <w:rsid w:val="00630946"/>
    <w:rsid w:val="006430C7"/>
    <w:rsid w:val="00653B42"/>
    <w:rsid w:val="00653F2B"/>
    <w:rsid w:val="00654A59"/>
    <w:rsid w:val="0065556F"/>
    <w:rsid w:val="00655752"/>
    <w:rsid w:val="00657407"/>
    <w:rsid w:val="00660249"/>
    <w:rsid w:val="006659E3"/>
    <w:rsid w:val="00665FB6"/>
    <w:rsid w:val="006675F4"/>
    <w:rsid w:val="00670AA2"/>
    <w:rsid w:val="00671320"/>
    <w:rsid w:val="00684DD0"/>
    <w:rsid w:val="0068551E"/>
    <w:rsid w:val="00687B4D"/>
    <w:rsid w:val="006966D1"/>
    <w:rsid w:val="00697781"/>
    <w:rsid w:val="006A3B70"/>
    <w:rsid w:val="006A3DA6"/>
    <w:rsid w:val="006B179A"/>
    <w:rsid w:val="006B1EA8"/>
    <w:rsid w:val="006B280E"/>
    <w:rsid w:val="006B36C6"/>
    <w:rsid w:val="006B42B6"/>
    <w:rsid w:val="006B57A4"/>
    <w:rsid w:val="006B7F88"/>
    <w:rsid w:val="006C138C"/>
    <w:rsid w:val="006C4C32"/>
    <w:rsid w:val="006C58E1"/>
    <w:rsid w:val="006C7150"/>
    <w:rsid w:val="006E6F03"/>
    <w:rsid w:val="006F0949"/>
    <w:rsid w:val="006F1ACA"/>
    <w:rsid w:val="006F2007"/>
    <w:rsid w:val="006F3AE3"/>
    <w:rsid w:val="006F730B"/>
    <w:rsid w:val="006F7970"/>
    <w:rsid w:val="00700371"/>
    <w:rsid w:val="00704401"/>
    <w:rsid w:val="00705E7D"/>
    <w:rsid w:val="007129DA"/>
    <w:rsid w:val="00716131"/>
    <w:rsid w:val="007163F1"/>
    <w:rsid w:val="00717AEE"/>
    <w:rsid w:val="00740A3E"/>
    <w:rsid w:val="00740E1E"/>
    <w:rsid w:val="0074170C"/>
    <w:rsid w:val="007433EB"/>
    <w:rsid w:val="00753B17"/>
    <w:rsid w:val="0076179D"/>
    <w:rsid w:val="007671B7"/>
    <w:rsid w:val="00767E37"/>
    <w:rsid w:val="00771076"/>
    <w:rsid w:val="00775599"/>
    <w:rsid w:val="00781278"/>
    <w:rsid w:val="00781501"/>
    <w:rsid w:val="00793BD2"/>
    <w:rsid w:val="007962BD"/>
    <w:rsid w:val="007A1FFD"/>
    <w:rsid w:val="007A3C1C"/>
    <w:rsid w:val="007B0DDF"/>
    <w:rsid w:val="007B55DB"/>
    <w:rsid w:val="007C02FA"/>
    <w:rsid w:val="007C23FE"/>
    <w:rsid w:val="007D50CD"/>
    <w:rsid w:val="007D75DA"/>
    <w:rsid w:val="007E063B"/>
    <w:rsid w:val="007E0F10"/>
    <w:rsid w:val="007E2336"/>
    <w:rsid w:val="007E2634"/>
    <w:rsid w:val="007F4073"/>
    <w:rsid w:val="007F6693"/>
    <w:rsid w:val="00801BB6"/>
    <w:rsid w:val="00804B65"/>
    <w:rsid w:val="008173FE"/>
    <w:rsid w:val="008207C1"/>
    <w:rsid w:val="00820B22"/>
    <w:rsid w:val="00821020"/>
    <w:rsid w:val="00825686"/>
    <w:rsid w:val="008344C7"/>
    <w:rsid w:val="00847786"/>
    <w:rsid w:val="00850C70"/>
    <w:rsid w:val="0085698C"/>
    <w:rsid w:val="0085795B"/>
    <w:rsid w:val="00871625"/>
    <w:rsid w:val="00872C65"/>
    <w:rsid w:val="00873AA9"/>
    <w:rsid w:val="00875C67"/>
    <w:rsid w:val="008852D5"/>
    <w:rsid w:val="00886CDA"/>
    <w:rsid w:val="00892030"/>
    <w:rsid w:val="008936CF"/>
    <w:rsid w:val="008A47BF"/>
    <w:rsid w:val="008A62CE"/>
    <w:rsid w:val="008B5FCB"/>
    <w:rsid w:val="008C41CF"/>
    <w:rsid w:val="008C6704"/>
    <w:rsid w:val="008D2C8E"/>
    <w:rsid w:val="008D4002"/>
    <w:rsid w:val="008E54F0"/>
    <w:rsid w:val="008F12DD"/>
    <w:rsid w:val="008F2DEE"/>
    <w:rsid w:val="00903770"/>
    <w:rsid w:val="00904ED1"/>
    <w:rsid w:val="0090734D"/>
    <w:rsid w:val="0091247B"/>
    <w:rsid w:val="00912D67"/>
    <w:rsid w:val="00917B2B"/>
    <w:rsid w:val="009218D7"/>
    <w:rsid w:val="009232D6"/>
    <w:rsid w:val="00924219"/>
    <w:rsid w:val="00932A12"/>
    <w:rsid w:val="00937F19"/>
    <w:rsid w:val="00940B78"/>
    <w:rsid w:val="0095602F"/>
    <w:rsid w:val="0095707D"/>
    <w:rsid w:val="009627D9"/>
    <w:rsid w:val="00964C57"/>
    <w:rsid w:val="0096671C"/>
    <w:rsid w:val="009707EB"/>
    <w:rsid w:val="009725D2"/>
    <w:rsid w:val="00980A8E"/>
    <w:rsid w:val="00987018"/>
    <w:rsid w:val="00987E0A"/>
    <w:rsid w:val="0099255C"/>
    <w:rsid w:val="00993CA0"/>
    <w:rsid w:val="009A2167"/>
    <w:rsid w:val="009A395F"/>
    <w:rsid w:val="009B28C3"/>
    <w:rsid w:val="009C01BB"/>
    <w:rsid w:val="009C0B5C"/>
    <w:rsid w:val="009C2048"/>
    <w:rsid w:val="009C27FF"/>
    <w:rsid w:val="009C35F9"/>
    <w:rsid w:val="009D4B03"/>
    <w:rsid w:val="009D7401"/>
    <w:rsid w:val="009F6786"/>
    <w:rsid w:val="009F718A"/>
    <w:rsid w:val="00A1106D"/>
    <w:rsid w:val="00A14A8B"/>
    <w:rsid w:val="00A14DB7"/>
    <w:rsid w:val="00A2773F"/>
    <w:rsid w:val="00A32D9A"/>
    <w:rsid w:val="00A34D38"/>
    <w:rsid w:val="00A35EC5"/>
    <w:rsid w:val="00A37724"/>
    <w:rsid w:val="00A408E1"/>
    <w:rsid w:val="00A4166D"/>
    <w:rsid w:val="00A46940"/>
    <w:rsid w:val="00A51688"/>
    <w:rsid w:val="00A5569F"/>
    <w:rsid w:val="00A63B0D"/>
    <w:rsid w:val="00A83AC6"/>
    <w:rsid w:val="00A9128E"/>
    <w:rsid w:val="00A960A8"/>
    <w:rsid w:val="00A96512"/>
    <w:rsid w:val="00AA1471"/>
    <w:rsid w:val="00AA1EBA"/>
    <w:rsid w:val="00AA3DB6"/>
    <w:rsid w:val="00AB0906"/>
    <w:rsid w:val="00AB1AC5"/>
    <w:rsid w:val="00AB1E8D"/>
    <w:rsid w:val="00AB51C6"/>
    <w:rsid w:val="00AB61A6"/>
    <w:rsid w:val="00AB7550"/>
    <w:rsid w:val="00AC0BEB"/>
    <w:rsid w:val="00AD0060"/>
    <w:rsid w:val="00AD7B58"/>
    <w:rsid w:val="00AE2866"/>
    <w:rsid w:val="00AE2977"/>
    <w:rsid w:val="00AF2568"/>
    <w:rsid w:val="00AF498F"/>
    <w:rsid w:val="00AF7658"/>
    <w:rsid w:val="00B06079"/>
    <w:rsid w:val="00B07704"/>
    <w:rsid w:val="00B16786"/>
    <w:rsid w:val="00B21C25"/>
    <w:rsid w:val="00B24F24"/>
    <w:rsid w:val="00B30CA8"/>
    <w:rsid w:val="00B31BFE"/>
    <w:rsid w:val="00B32D77"/>
    <w:rsid w:val="00B34CA0"/>
    <w:rsid w:val="00B36CE8"/>
    <w:rsid w:val="00B52849"/>
    <w:rsid w:val="00B62E85"/>
    <w:rsid w:val="00B6583E"/>
    <w:rsid w:val="00B667A5"/>
    <w:rsid w:val="00B67FEB"/>
    <w:rsid w:val="00B70717"/>
    <w:rsid w:val="00B718BD"/>
    <w:rsid w:val="00B73C75"/>
    <w:rsid w:val="00B7547C"/>
    <w:rsid w:val="00B80370"/>
    <w:rsid w:val="00B83DE7"/>
    <w:rsid w:val="00B921BD"/>
    <w:rsid w:val="00B9468A"/>
    <w:rsid w:val="00BA20FB"/>
    <w:rsid w:val="00BA27F2"/>
    <w:rsid w:val="00BA3B14"/>
    <w:rsid w:val="00BA6AE9"/>
    <w:rsid w:val="00BB39EE"/>
    <w:rsid w:val="00BD1B0D"/>
    <w:rsid w:val="00BD5101"/>
    <w:rsid w:val="00BE1E16"/>
    <w:rsid w:val="00BF1797"/>
    <w:rsid w:val="00BF4D4B"/>
    <w:rsid w:val="00BF69D5"/>
    <w:rsid w:val="00C05385"/>
    <w:rsid w:val="00C07584"/>
    <w:rsid w:val="00C07986"/>
    <w:rsid w:val="00C13948"/>
    <w:rsid w:val="00C15192"/>
    <w:rsid w:val="00C16704"/>
    <w:rsid w:val="00C207B7"/>
    <w:rsid w:val="00C23C5B"/>
    <w:rsid w:val="00C30120"/>
    <w:rsid w:val="00C37CEE"/>
    <w:rsid w:val="00C4016C"/>
    <w:rsid w:val="00C501B7"/>
    <w:rsid w:val="00C5075C"/>
    <w:rsid w:val="00C644C1"/>
    <w:rsid w:val="00C67EF8"/>
    <w:rsid w:val="00C8799A"/>
    <w:rsid w:val="00C87B33"/>
    <w:rsid w:val="00C92255"/>
    <w:rsid w:val="00C94FA5"/>
    <w:rsid w:val="00C95FFF"/>
    <w:rsid w:val="00CA32DB"/>
    <w:rsid w:val="00CB2032"/>
    <w:rsid w:val="00CC6E84"/>
    <w:rsid w:val="00CC6F28"/>
    <w:rsid w:val="00CC7296"/>
    <w:rsid w:val="00CD47B9"/>
    <w:rsid w:val="00CD5935"/>
    <w:rsid w:val="00CD681E"/>
    <w:rsid w:val="00CE199B"/>
    <w:rsid w:val="00CE2161"/>
    <w:rsid w:val="00CF4098"/>
    <w:rsid w:val="00CF7E7B"/>
    <w:rsid w:val="00D0344A"/>
    <w:rsid w:val="00D03567"/>
    <w:rsid w:val="00D04DAA"/>
    <w:rsid w:val="00D11EF0"/>
    <w:rsid w:val="00D14A6E"/>
    <w:rsid w:val="00D17003"/>
    <w:rsid w:val="00D22EA8"/>
    <w:rsid w:val="00D3033E"/>
    <w:rsid w:val="00D3142F"/>
    <w:rsid w:val="00D32F62"/>
    <w:rsid w:val="00D40BDD"/>
    <w:rsid w:val="00D5111C"/>
    <w:rsid w:val="00D53CA7"/>
    <w:rsid w:val="00D56305"/>
    <w:rsid w:val="00D646AF"/>
    <w:rsid w:val="00D66E63"/>
    <w:rsid w:val="00D702BE"/>
    <w:rsid w:val="00D7707A"/>
    <w:rsid w:val="00D95455"/>
    <w:rsid w:val="00D963A0"/>
    <w:rsid w:val="00DA03FD"/>
    <w:rsid w:val="00DA3B06"/>
    <w:rsid w:val="00DA66B5"/>
    <w:rsid w:val="00DB726E"/>
    <w:rsid w:val="00DD249C"/>
    <w:rsid w:val="00DD2BAD"/>
    <w:rsid w:val="00DE2EA0"/>
    <w:rsid w:val="00DE6544"/>
    <w:rsid w:val="00DF3B96"/>
    <w:rsid w:val="00DF61CA"/>
    <w:rsid w:val="00E00F01"/>
    <w:rsid w:val="00E025F8"/>
    <w:rsid w:val="00E04C8D"/>
    <w:rsid w:val="00E17757"/>
    <w:rsid w:val="00E20654"/>
    <w:rsid w:val="00E22D15"/>
    <w:rsid w:val="00E30545"/>
    <w:rsid w:val="00E42273"/>
    <w:rsid w:val="00E54440"/>
    <w:rsid w:val="00E54D84"/>
    <w:rsid w:val="00E64769"/>
    <w:rsid w:val="00E7050F"/>
    <w:rsid w:val="00E76966"/>
    <w:rsid w:val="00E80DD5"/>
    <w:rsid w:val="00E92F0B"/>
    <w:rsid w:val="00E95479"/>
    <w:rsid w:val="00EA2B2B"/>
    <w:rsid w:val="00EA2FA2"/>
    <w:rsid w:val="00EB10DC"/>
    <w:rsid w:val="00EC0282"/>
    <w:rsid w:val="00EC1F85"/>
    <w:rsid w:val="00EC4725"/>
    <w:rsid w:val="00EC5DCF"/>
    <w:rsid w:val="00EC7683"/>
    <w:rsid w:val="00ED0D9B"/>
    <w:rsid w:val="00EE14E2"/>
    <w:rsid w:val="00EE17BB"/>
    <w:rsid w:val="00EE55F5"/>
    <w:rsid w:val="00EF406E"/>
    <w:rsid w:val="00F03AD0"/>
    <w:rsid w:val="00F07920"/>
    <w:rsid w:val="00F178B3"/>
    <w:rsid w:val="00F21B24"/>
    <w:rsid w:val="00F234A7"/>
    <w:rsid w:val="00F257D8"/>
    <w:rsid w:val="00F27AC1"/>
    <w:rsid w:val="00F3358D"/>
    <w:rsid w:val="00F347A2"/>
    <w:rsid w:val="00F35784"/>
    <w:rsid w:val="00F35F69"/>
    <w:rsid w:val="00F43E82"/>
    <w:rsid w:val="00F4411E"/>
    <w:rsid w:val="00F470BA"/>
    <w:rsid w:val="00F5039E"/>
    <w:rsid w:val="00F55388"/>
    <w:rsid w:val="00F6518F"/>
    <w:rsid w:val="00F713C7"/>
    <w:rsid w:val="00F71A28"/>
    <w:rsid w:val="00F72AF0"/>
    <w:rsid w:val="00F732A9"/>
    <w:rsid w:val="00F76AB2"/>
    <w:rsid w:val="00F82626"/>
    <w:rsid w:val="00F87752"/>
    <w:rsid w:val="00F94558"/>
    <w:rsid w:val="00F95BB6"/>
    <w:rsid w:val="00FA0102"/>
    <w:rsid w:val="00FA6BF8"/>
    <w:rsid w:val="00FB1A30"/>
    <w:rsid w:val="00FB3A43"/>
    <w:rsid w:val="00FB3ABA"/>
    <w:rsid w:val="00FC5BA8"/>
    <w:rsid w:val="00FC5FB9"/>
    <w:rsid w:val="00FC7A07"/>
    <w:rsid w:val="00FE0363"/>
    <w:rsid w:val="00FE4D42"/>
    <w:rsid w:val="00FE56EC"/>
    <w:rsid w:val="00FF32BB"/>
    <w:rsid w:val="00FF448E"/>
    <w:rsid w:val="00FF6071"/>
    <w:rsid w:val="52EF37FB"/>
    <w:rsid w:val="5B59518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3"/>
    <w:link w:val="17"/>
    <w:autoRedefine/>
    <w:qFormat/>
    <w:uiPriority w:val="0"/>
    <w:pPr>
      <w:keepNext/>
      <w:numPr>
        <w:ilvl w:val="1"/>
        <w:numId w:val="1"/>
      </w:numPr>
      <w:spacing w:after="0"/>
      <w:jc w:val="both"/>
      <w:outlineLvl w:val="0"/>
    </w:pPr>
    <w:rPr>
      <w:rFonts w:ascii="Arial" w:hAnsi="Arial" w:eastAsia="Times New Roman" w:cs="Arial"/>
      <w:b/>
      <w:color w:val="000000" w:themeColor="text1"/>
      <w:sz w:val="24"/>
      <w:szCs w:val="24"/>
      <w:lang w:val="en-AU"/>
      <w14:textFill>
        <w14:solidFill>
          <w14:schemeClr w14:val="tx1"/>
        </w14:solidFill>
      </w14:textFill>
    </w:rPr>
  </w:style>
  <w:style w:type="paragraph" w:styleId="3">
    <w:name w:val="heading 2"/>
    <w:basedOn w:val="1"/>
    <w:next w:val="1"/>
    <w:link w:val="18"/>
    <w:semiHidden/>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16"/>
    <w:semiHidden/>
    <w:unhideWhenUsed/>
    <w:qFormat/>
    <w:uiPriority w:val="99"/>
    <w:pPr>
      <w:spacing w:after="0" w:line="240" w:lineRule="auto"/>
    </w:pPr>
    <w:rPr>
      <w:rFonts w:ascii="Tahoma" w:hAnsi="Tahoma" w:cs="Tahoma"/>
      <w:sz w:val="16"/>
      <w:szCs w:val="16"/>
    </w:rPr>
  </w:style>
  <w:style w:type="paragraph" w:styleId="7">
    <w:name w:val="footer"/>
    <w:basedOn w:val="1"/>
    <w:link w:val="14"/>
    <w:unhideWhenUsed/>
    <w:qFormat/>
    <w:uiPriority w:val="99"/>
    <w:pPr>
      <w:tabs>
        <w:tab w:val="center" w:pos="4680"/>
        <w:tab w:val="right" w:pos="9360"/>
      </w:tabs>
      <w:spacing w:after="0" w:line="240" w:lineRule="auto"/>
    </w:pPr>
  </w:style>
  <w:style w:type="paragraph" w:styleId="8">
    <w:name w:val="header"/>
    <w:basedOn w:val="1"/>
    <w:link w:val="13"/>
    <w:unhideWhenUsed/>
    <w:qFormat/>
    <w:uiPriority w:val="99"/>
    <w:pPr>
      <w:tabs>
        <w:tab w:val="center" w:pos="4680"/>
        <w:tab w:val="right" w:pos="9360"/>
      </w:tabs>
      <w:spacing w:after="0" w:line="240" w:lineRule="auto"/>
    </w:pPr>
  </w:style>
  <w:style w:type="paragraph" w:styleId="9">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10">
    <w:name w:val="Strong"/>
    <w:basedOn w:val="4"/>
    <w:qFormat/>
    <w:uiPriority w:val="22"/>
    <w:rPr>
      <w:b/>
      <w:bCs/>
    </w:rPr>
  </w:style>
  <w:style w:type="table" w:styleId="11">
    <w:name w:val="Table Grid"/>
    <w:basedOn w:val="5"/>
    <w:qFormat/>
    <w:uiPriority w:val="59"/>
    <w:pPr>
      <w:spacing w:after="0" w:line="240" w:lineRule="auto"/>
    </w:pPr>
    <w:rPr>
      <w:rFonts w:eastAsiaTheme="minorEastAsia"/>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link w:val="15"/>
    <w:qFormat/>
    <w:uiPriority w:val="34"/>
    <w:pPr>
      <w:ind w:left="720"/>
      <w:contextualSpacing/>
    </w:pPr>
  </w:style>
  <w:style w:type="character" w:customStyle="1" w:styleId="13">
    <w:name w:val="Header Char"/>
    <w:basedOn w:val="4"/>
    <w:link w:val="8"/>
    <w:qFormat/>
    <w:uiPriority w:val="99"/>
  </w:style>
  <w:style w:type="character" w:customStyle="1" w:styleId="14">
    <w:name w:val="Footer Char"/>
    <w:basedOn w:val="4"/>
    <w:link w:val="7"/>
    <w:qFormat/>
    <w:uiPriority w:val="99"/>
  </w:style>
  <w:style w:type="character" w:customStyle="1" w:styleId="15">
    <w:name w:val="List Paragraph Char"/>
    <w:basedOn w:val="4"/>
    <w:link w:val="12"/>
    <w:qFormat/>
    <w:locked/>
    <w:uiPriority w:val="34"/>
  </w:style>
  <w:style w:type="character" w:customStyle="1" w:styleId="16">
    <w:name w:val="Balloon Text Char"/>
    <w:basedOn w:val="4"/>
    <w:link w:val="6"/>
    <w:semiHidden/>
    <w:qFormat/>
    <w:uiPriority w:val="99"/>
    <w:rPr>
      <w:rFonts w:ascii="Tahoma" w:hAnsi="Tahoma" w:cs="Tahoma"/>
      <w:sz w:val="16"/>
      <w:szCs w:val="16"/>
    </w:rPr>
  </w:style>
  <w:style w:type="character" w:customStyle="1" w:styleId="17">
    <w:name w:val="Heading 1 Char"/>
    <w:basedOn w:val="4"/>
    <w:link w:val="2"/>
    <w:qFormat/>
    <w:uiPriority w:val="0"/>
    <w:rPr>
      <w:rFonts w:ascii="Arial" w:hAnsi="Arial" w:eastAsia="Times New Roman" w:cs="Arial"/>
      <w:b/>
      <w:color w:val="000000" w:themeColor="text1"/>
      <w:sz w:val="24"/>
      <w:szCs w:val="24"/>
      <w:lang w:val="en-AU"/>
      <w14:textFill>
        <w14:solidFill>
          <w14:schemeClr w14:val="tx1"/>
        </w14:solidFill>
      </w14:textFill>
    </w:rPr>
  </w:style>
  <w:style w:type="character" w:customStyle="1" w:styleId="18">
    <w:name w:val="Heading 2 Char"/>
    <w:basedOn w:val="4"/>
    <w:link w:val="3"/>
    <w:semiHidden/>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customStyle="1" w:styleId="19">
    <w:name w:val="List of traits"/>
    <w:basedOn w:val="1"/>
    <w:qFormat/>
    <w:uiPriority w:val="0"/>
    <w:pPr>
      <w:spacing w:after="0" w:line="240" w:lineRule="auto"/>
    </w:pPr>
    <w:rPr>
      <w:rFonts w:ascii="Times New Roman" w:hAnsi="Times New Roman" w:eastAsia="Times New Roman"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D4B421-AD9A-458A-A2C7-7CF963398A3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1792</Words>
  <Characters>10218</Characters>
  <Lines>85</Lines>
  <Paragraphs>23</Paragraphs>
  <TotalTime>6</TotalTime>
  <ScaleCrop>false</ScaleCrop>
  <LinksUpToDate>false</LinksUpToDate>
  <CharactersWithSpaces>11987</CharactersWithSpaces>
  <Application>WPS Office_12.2.0.22530_F1E327BC-269C-435d-A152-05C5408002CA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2025-08-20T08:50:00Z</dcterms:created>
  <dc:creator>atif</dc:creator>
  <cp:lastModifiedBy>Attaullah Shah</cp:lastModifiedBy>
  <dcterms:modified xsi:type="dcterms:W3CDTF">2025-08-20T11:04:35Z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1033-12.2.0.22530</vt:lpwstr>
  </property>
  <property fmtid="{D5CDD505-2E9C-101B-9397-08002B2CF9AE}" pid="3" name="ICV">
    <vt:lpwstr>2B1D1ECD84BD499C9E171B4270555D52_13</vt:lpwstr>
  </property>
</Properties>
</file>